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882E" w14:textId="1E34483C" w:rsidR="00E47883" w:rsidRDefault="00982644" w:rsidP="00816A37">
      <w:pPr>
        <w:pStyle w:val="Titel"/>
        <w:rPr>
          <w:lang w:val="nl-BE"/>
        </w:rPr>
      </w:pPr>
      <w:r>
        <w:rPr>
          <w:lang w:val="nl-BE"/>
        </w:rPr>
        <w:t xml:space="preserve">Modelartikel: </w:t>
      </w:r>
      <w:r w:rsidR="00000B32" w:rsidRPr="00000B32">
        <w:rPr>
          <w:lang w:val="nl-BE"/>
        </w:rPr>
        <w:t>Haal de Brabantse Wouden naar je tuin</w:t>
      </w:r>
    </w:p>
    <w:p w14:paraId="4F577214" w14:textId="08A63A6F" w:rsidR="003C7AB8" w:rsidRDefault="00982644" w:rsidP="00F24DB0">
      <w:pPr>
        <w:pStyle w:val="Ondertitel"/>
        <w:rPr>
          <w:lang w:val="nl-BE"/>
        </w:rPr>
      </w:pPr>
      <w:r>
        <w:rPr>
          <w:lang w:val="nl-BE"/>
        </w:rPr>
        <w:t>(V</w:t>
      </w:r>
      <w:r w:rsidR="00E47883">
        <w:rPr>
          <w:lang w:val="nl-BE"/>
        </w:rPr>
        <w:t xml:space="preserve">oor </w:t>
      </w:r>
      <w:r>
        <w:rPr>
          <w:lang w:val="nl-BE"/>
        </w:rPr>
        <w:t>je website, het gemeentelijk infoblad …)</w:t>
      </w:r>
    </w:p>
    <w:p w14:paraId="6A87EED1" w14:textId="4AE3B63A" w:rsidR="00816A37" w:rsidRDefault="00816A37" w:rsidP="002A2435">
      <w:pPr>
        <w:pBdr>
          <w:bottom w:val="single" w:sz="12" w:space="1" w:color="auto"/>
        </w:pBdr>
        <w:rPr>
          <w:b/>
          <w:bCs/>
          <w:sz w:val="24"/>
          <w:szCs w:val="28"/>
          <w:lang w:val="nl-BE"/>
        </w:rPr>
      </w:pPr>
    </w:p>
    <w:p w14:paraId="2AA16B4E" w14:textId="04A35E2C" w:rsidR="00F523C7" w:rsidRDefault="00F747F7" w:rsidP="00594B33">
      <w:pPr>
        <w:rPr>
          <w:rFonts w:cs="Arial"/>
          <w:b/>
          <w:bCs/>
          <w:szCs w:val="20"/>
          <w:lang w:val="nl-BE"/>
        </w:rPr>
      </w:pPr>
      <w:r w:rsidRPr="00F747F7">
        <w:rPr>
          <w:rFonts w:cs="Arial"/>
          <w:b/>
          <w:bCs/>
          <w:szCs w:val="20"/>
          <w:lang w:val="nl-BE"/>
        </w:rPr>
        <w:t xml:space="preserve">Je vindt er de oudste bossen van Vlaanderen, met een unieke natuurwaarde, typische fauna en wondermooie voorjaarsflora. Maar het gebied van de Brabantse Wouden  is veel meer dan enkel bos. Tussen het </w:t>
      </w:r>
      <w:proofErr w:type="spellStart"/>
      <w:r w:rsidRPr="00F747F7">
        <w:rPr>
          <w:rFonts w:cs="Arial"/>
          <w:b/>
          <w:bCs/>
          <w:szCs w:val="20"/>
          <w:lang w:val="nl-BE"/>
        </w:rPr>
        <w:t>Zoniënwoud</w:t>
      </w:r>
      <w:proofErr w:type="spellEnd"/>
      <w:r w:rsidRPr="00F747F7">
        <w:rPr>
          <w:rFonts w:cs="Arial"/>
          <w:b/>
          <w:bCs/>
          <w:szCs w:val="20"/>
          <w:lang w:val="nl-BE"/>
        </w:rPr>
        <w:t xml:space="preserve">, </w:t>
      </w:r>
      <w:proofErr w:type="spellStart"/>
      <w:r w:rsidRPr="00F747F7">
        <w:rPr>
          <w:rFonts w:cs="Arial"/>
          <w:b/>
          <w:bCs/>
          <w:szCs w:val="20"/>
          <w:lang w:val="nl-BE"/>
        </w:rPr>
        <w:t>Meerdaalwoud</w:t>
      </w:r>
      <w:proofErr w:type="spellEnd"/>
      <w:r w:rsidRPr="00F747F7">
        <w:rPr>
          <w:rFonts w:cs="Arial"/>
          <w:b/>
          <w:bCs/>
          <w:szCs w:val="20"/>
          <w:lang w:val="nl-BE"/>
        </w:rPr>
        <w:t xml:space="preserve"> en </w:t>
      </w:r>
      <w:proofErr w:type="spellStart"/>
      <w:r w:rsidRPr="00F747F7">
        <w:rPr>
          <w:rFonts w:cs="Arial"/>
          <w:b/>
          <w:bCs/>
          <w:szCs w:val="20"/>
          <w:lang w:val="nl-BE"/>
        </w:rPr>
        <w:t>Hallerbos</w:t>
      </w:r>
      <w:proofErr w:type="spellEnd"/>
      <w:r w:rsidRPr="00F747F7">
        <w:rPr>
          <w:rFonts w:cs="Arial"/>
          <w:b/>
          <w:bCs/>
          <w:szCs w:val="20"/>
          <w:lang w:val="nl-BE"/>
        </w:rPr>
        <w:t xml:space="preserve"> vind je groene verbindingen: riviervalleien, kleinere bossen, holle wegen, bloemrijke akkerranden en bermen, bomenrijen. En tuinen, heel veel tuinen. Maak van jouw tuin een stapsteen vol leven!</w:t>
      </w:r>
    </w:p>
    <w:p w14:paraId="6C8AAB95" w14:textId="530117EB" w:rsidR="00F747F7" w:rsidRPr="00F747F7" w:rsidRDefault="00A32F4F" w:rsidP="00594B33">
      <w:pPr>
        <w:rPr>
          <w:rFonts w:cs="Arial"/>
          <w:szCs w:val="20"/>
          <w:lang w:val="nl-BE"/>
        </w:rPr>
      </w:pPr>
      <w:r w:rsidRPr="00A32F4F">
        <w:rPr>
          <w:rFonts w:cs="Arial"/>
          <w:szCs w:val="20"/>
          <w:lang w:val="nl-BE"/>
        </w:rPr>
        <w:t>Stel je een tuin voor waar je echt tot rust kan komen in het groen. Waar je koelte vindt op de warmste dagen van het jaar en waar het regenwater alle tijd krijgt om de bodem in te dringen. Een tuin vol zoemend en fladderend leven. Als we allemaal wat meer biodiversiteit in onze tuin toelaten, helpen we de natuur heel erg veel. Want wist je dat liefst 15% van de oppervlakte in de Brabantse Wouden tuin is? Dat is samen zo maar even 5000 ha aan potentiële stapstenen voor fauna en flora.</w:t>
      </w:r>
    </w:p>
    <w:p w14:paraId="33AC7BEA" w14:textId="77777777" w:rsidR="00C8037A" w:rsidRDefault="00C8037A" w:rsidP="00594B33">
      <w:pPr>
        <w:shd w:val="clear" w:color="auto" w:fill="FFFFFF"/>
        <w:spacing w:after="325" w:line="240" w:lineRule="auto"/>
        <w:textAlignment w:val="baseline"/>
        <w:rPr>
          <w:rFonts w:cs="Arial"/>
          <w:b/>
          <w:bCs/>
          <w:szCs w:val="20"/>
        </w:rPr>
      </w:pPr>
      <w:r w:rsidRPr="00C8037A">
        <w:rPr>
          <w:rFonts w:cs="Arial"/>
          <w:b/>
          <w:bCs/>
          <w:szCs w:val="20"/>
        </w:rPr>
        <w:t>Klaar voor het klimaat</w:t>
      </w:r>
    </w:p>
    <w:p w14:paraId="1C423C87" w14:textId="77777777" w:rsidR="009012C9" w:rsidRDefault="009012C9" w:rsidP="003F6E64">
      <w:pPr>
        <w:rPr>
          <w:rFonts w:cs="Arial"/>
          <w:szCs w:val="20"/>
          <w:lang w:val="nl-BE"/>
        </w:rPr>
      </w:pPr>
      <w:r w:rsidRPr="009012C9">
        <w:rPr>
          <w:rFonts w:cs="Arial"/>
          <w:szCs w:val="20"/>
          <w:lang w:val="nl-BE"/>
        </w:rPr>
        <w:t xml:space="preserve">Een natuurvriendelijke tuin is niet alleen heel mooi, hij is ook beter bestand tegen lange warme en droge perioden én tegen intense regen als gevolg van de klimaatverandering. Hoe maak je je tuin klimaatbestendig? Begin met de juiste beplanting op de juiste plaats. Op een standplaats met zanderige bodem in de volle zon , kies je voor </w:t>
      </w:r>
      <w:proofErr w:type="spellStart"/>
      <w:r w:rsidRPr="009012C9">
        <w:rPr>
          <w:rFonts w:cs="Arial"/>
          <w:szCs w:val="20"/>
          <w:lang w:val="nl-BE"/>
        </w:rPr>
        <w:t>droogteminnende</w:t>
      </w:r>
      <w:proofErr w:type="spellEnd"/>
      <w:r w:rsidRPr="009012C9">
        <w:rPr>
          <w:rFonts w:cs="Arial"/>
          <w:szCs w:val="20"/>
          <w:lang w:val="nl-BE"/>
        </w:rPr>
        <w:t xml:space="preserve"> planten. Een vochtige bodem?  Kies voor planten die van nature graag veel water hebben en bekijk of de aanleg van een natuurlijke poel mogelijk is. Een hoogstammige boom is altijd een goed idee als je er de plaats voor hebt. Die werpt schaduw en fungeert als natuurlijke airco in de zomermaanden. Bomen en struiken in de tuin versterken ook het mentale welzijn in druk bewoond gebied. Geen plaats voor een boom? Een beetje gevelgroen kan ook! </w:t>
      </w:r>
    </w:p>
    <w:p w14:paraId="59290413" w14:textId="77777777" w:rsidR="001311F1" w:rsidRPr="001311F1" w:rsidRDefault="001311F1" w:rsidP="001311F1">
      <w:pPr>
        <w:rPr>
          <w:rFonts w:cs="Arial"/>
          <w:b/>
          <w:bCs/>
          <w:szCs w:val="20"/>
          <w:lang w:val="nl-BE"/>
        </w:rPr>
      </w:pPr>
      <w:r w:rsidRPr="001311F1">
        <w:rPr>
          <w:rFonts w:cs="Arial"/>
          <w:b/>
          <w:bCs/>
          <w:szCs w:val="20"/>
          <w:lang w:val="nl-BE"/>
        </w:rPr>
        <w:t>Maak plaats voor water</w:t>
      </w:r>
    </w:p>
    <w:p w14:paraId="3317593B" w14:textId="158E4324" w:rsidR="009012C9" w:rsidRDefault="001311F1" w:rsidP="001311F1">
      <w:pPr>
        <w:rPr>
          <w:rFonts w:cs="Arial"/>
          <w:szCs w:val="20"/>
          <w:lang w:val="nl-BE"/>
        </w:rPr>
      </w:pPr>
      <w:r w:rsidRPr="001311F1">
        <w:rPr>
          <w:rFonts w:cs="Arial"/>
          <w:szCs w:val="20"/>
          <w:lang w:val="nl-BE"/>
        </w:rPr>
        <w:t>Beperk de verharding in je tuin. En als je toch een harde oppervlakte nodig hebt, kies dan voor waterdoorlaatbare materialen. Regenwater krijgt dan de kans om in de onverharde bodem te dringen. Zo vermijd je dat de rioleringen bij intense regen het water niet meer kunnen slikken én wapen je je tuin tegen verdorring door langdurige droogte.</w:t>
      </w:r>
    </w:p>
    <w:p w14:paraId="44AA6661" w14:textId="77777777" w:rsidR="000E0CC6" w:rsidRDefault="000E0CC6" w:rsidP="000E0CC6">
      <w:pPr>
        <w:rPr>
          <w:rFonts w:cs="Arial"/>
          <w:szCs w:val="20"/>
          <w:lang w:val="nl-BE"/>
        </w:rPr>
      </w:pPr>
    </w:p>
    <w:p w14:paraId="28C68202" w14:textId="7FE6647F" w:rsidR="000E0CC6" w:rsidRPr="000E0CC6" w:rsidRDefault="000E0CC6" w:rsidP="000E0CC6">
      <w:pPr>
        <w:rPr>
          <w:rFonts w:cs="Arial"/>
          <w:szCs w:val="20"/>
          <w:lang w:val="nl-BE"/>
        </w:rPr>
      </w:pPr>
      <w:r w:rsidRPr="000E0CC6">
        <w:rPr>
          <w:rFonts w:cs="Arial"/>
          <w:szCs w:val="20"/>
          <w:lang w:val="nl-BE"/>
        </w:rPr>
        <w:t>Kan je een beetje hulp gebruiken? Er lopen verschillende initiatieven in het gebied van de Brabantse Wouden die je een flink eind op weg helpen.</w:t>
      </w:r>
    </w:p>
    <w:p w14:paraId="62765C5E" w14:textId="77777777" w:rsidR="000E0CC6" w:rsidRPr="000E0CC6" w:rsidRDefault="000E0CC6" w:rsidP="000E0CC6">
      <w:pPr>
        <w:ind w:left="708"/>
        <w:rPr>
          <w:rFonts w:cs="Arial"/>
          <w:b/>
          <w:bCs/>
          <w:szCs w:val="20"/>
          <w:lang w:val="nl-BE"/>
        </w:rPr>
      </w:pPr>
      <w:r w:rsidRPr="000E0CC6">
        <w:rPr>
          <w:rFonts w:cs="Arial"/>
          <w:b/>
          <w:bCs/>
          <w:szCs w:val="20"/>
          <w:lang w:val="nl-BE"/>
        </w:rPr>
        <w:t xml:space="preserve">De </w:t>
      </w:r>
      <w:proofErr w:type="spellStart"/>
      <w:r w:rsidRPr="000E0CC6">
        <w:rPr>
          <w:rFonts w:cs="Arial"/>
          <w:b/>
          <w:bCs/>
          <w:szCs w:val="20"/>
          <w:lang w:val="nl-BE"/>
        </w:rPr>
        <w:t>Tuinrangers</w:t>
      </w:r>
      <w:proofErr w:type="spellEnd"/>
    </w:p>
    <w:p w14:paraId="71C27396" w14:textId="77777777" w:rsidR="000E0CC6" w:rsidRPr="000E0CC6" w:rsidRDefault="000E0CC6" w:rsidP="000E0CC6">
      <w:pPr>
        <w:ind w:left="708"/>
        <w:rPr>
          <w:rFonts w:cs="Arial"/>
          <w:szCs w:val="20"/>
          <w:lang w:val="nl-BE"/>
        </w:rPr>
      </w:pPr>
      <w:r w:rsidRPr="000E0CC6">
        <w:rPr>
          <w:rFonts w:cs="Arial"/>
          <w:szCs w:val="20"/>
          <w:lang w:val="nl-BE"/>
        </w:rPr>
        <w:t xml:space="preserve">Het </w:t>
      </w:r>
      <w:proofErr w:type="spellStart"/>
      <w:r w:rsidRPr="000E0CC6">
        <w:rPr>
          <w:rFonts w:cs="Arial"/>
          <w:szCs w:val="20"/>
          <w:lang w:val="nl-BE"/>
        </w:rPr>
        <w:t>Tuinrangersproject</w:t>
      </w:r>
      <w:proofErr w:type="spellEnd"/>
      <w:r w:rsidRPr="000E0CC6">
        <w:rPr>
          <w:rFonts w:cs="Arial"/>
          <w:szCs w:val="20"/>
          <w:lang w:val="nl-BE"/>
        </w:rPr>
        <w:t xml:space="preserve"> is een initiatief van Vlaanderen. Is je gemeente aangesloten, dan kan je gratis een beroep doen op een tuinranger. Die komt bij je thuis met natuurvriendelijke advies op maat van jouw tuin. Meer op www.tuinrangers.be.</w:t>
      </w:r>
    </w:p>
    <w:p w14:paraId="4BD941D8" w14:textId="77777777" w:rsidR="000E0CC6" w:rsidRPr="000E0CC6" w:rsidRDefault="000E0CC6" w:rsidP="000E0CC6">
      <w:pPr>
        <w:ind w:left="708"/>
        <w:rPr>
          <w:rFonts w:cs="Arial"/>
          <w:b/>
          <w:bCs/>
          <w:szCs w:val="20"/>
          <w:lang w:val="nl-BE"/>
        </w:rPr>
      </w:pPr>
      <w:r w:rsidRPr="000E0CC6">
        <w:rPr>
          <w:rFonts w:cs="Arial"/>
          <w:b/>
          <w:bCs/>
          <w:szCs w:val="20"/>
          <w:lang w:val="nl-BE"/>
        </w:rPr>
        <w:t>Leve de tuin</w:t>
      </w:r>
    </w:p>
    <w:p w14:paraId="68BFDB26" w14:textId="77777777" w:rsidR="000E0CC6" w:rsidRPr="000E0CC6" w:rsidRDefault="000E0CC6" w:rsidP="000E0CC6">
      <w:pPr>
        <w:ind w:left="708"/>
        <w:rPr>
          <w:rFonts w:cs="Arial"/>
          <w:szCs w:val="20"/>
          <w:lang w:val="nl-BE"/>
        </w:rPr>
      </w:pPr>
      <w:r w:rsidRPr="000E0CC6">
        <w:rPr>
          <w:rFonts w:cs="Arial"/>
          <w:szCs w:val="20"/>
          <w:lang w:val="nl-BE"/>
        </w:rPr>
        <w:t>Welke boom past in jouw tuin? Hoe begin je aan ontharding? Wat is een gezonde tuinbodem? De provincie Vlaams-Brabant helpt je met handige actietips voor concrete problemen in je tuin. Grasduin in de folders en doe volop inspiratie op via www.vlaamsbrabant.be/levedetuin.</w:t>
      </w:r>
    </w:p>
    <w:p w14:paraId="23473F49" w14:textId="77777777" w:rsidR="000E0CC6" w:rsidRPr="000E0CC6" w:rsidRDefault="000E0CC6" w:rsidP="000E0CC6">
      <w:pPr>
        <w:ind w:left="708"/>
        <w:rPr>
          <w:rFonts w:cs="Arial"/>
          <w:b/>
          <w:bCs/>
          <w:szCs w:val="20"/>
          <w:lang w:val="nl-BE"/>
        </w:rPr>
      </w:pPr>
      <w:r w:rsidRPr="000E0CC6">
        <w:rPr>
          <w:rFonts w:cs="Arial"/>
          <w:b/>
          <w:bCs/>
          <w:szCs w:val="20"/>
          <w:lang w:val="nl-BE"/>
        </w:rPr>
        <w:t>Een beetje wilder</w:t>
      </w:r>
    </w:p>
    <w:p w14:paraId="7F539E5F" w14:textId="77777777" w:rsidR="000E0CC6" w:rsidRPr="000E0CC6" w:rsidRDefault="000E0CC6" w:rsidP="000E0CC6">
      <w:pPr>
        <w:ind w:left="708"/>
        <w:rPr>
          <w:rFonts w:cs="Arial"/>
          <w:szCs w:val="20"/>
          <w:lang w:val="nl-BE"/>
        </w:rPr>
      </w:pPr>
      <w:r w:rsidRPr="000E0CC6">
        <w:rPr>
          <w:rFonts w:cs="Arial"/>
          <w:szCs w:val="20"/>
          <w:lang w:val="nl-BE"/>
        </w:rPr>
        <w:lastRenderedPageBreak/>
        <w:t>De gemeenten Hoeilaart, Overijse, Tervuren en Sint-Genesius-Rode moedigen met de campagne ‘Een beetje wilder’ inwoners aan hun tuin natuurvriendelijker te maken. Doe de tuintest en krijg meteen feedback en nuttige tuintips. www.eenbeetjewilder.be</w:t>
      </w:r>
    </w:p>
    <w:p w14:paraId="45EF8DF5" w14:textId="77777777" w:rsidR="000E0CC6" w:rsidRPr="000E0CC6" w:rsidRDefault="000E0CC6" w:rsidP="000E0CC6">
      <w:pPr>
        <w:ind w:left="708"/>
        <w:rPr>
          <w:rFonts w:cs="Arial"/>
          <w:b/>
          <w:bCs/>
          <w:szCs w:val="20"/>
          <w:lang w:val="nl-BE"/>
        </w:rPr>
      </w:pPr>
      <w:r w:rsidRPr="000E0CC6">
        <w:rPr>
          <w:rFonts w:cs="Arial"/>
          <w:b/>
          <w:bCs/>
          <w:szCs w:val="20"/>
          <w:lang w:val="nl-BE"/>
        </w:rPr>
        <w:t>Behaag je tuin</w:t>
      </w:r>
    </w:p>
    <w:p w14:paraId="05A42ECB" w14:textId="1225DC21" w:rsidR="000E0CC6" w:rsidRDefault="000E0CC6" w:rsidP="000E0CC6">
      <w:pPr>
        <w:ind w:left="708"/>
        <w:rPr>
          <w:rFonts w:cs="Arial"/>
          <w:szCs w:val="20"/>
          <w:lang w:val="nl-BE"/>
        </w:rPr>
      </w:pPr>
      <w:r w:rsidRPr="000E0CC6">
        <w:rPr>
          <w:rFonts w:cs="Arial"/>
          <w:szCs w:val="20"/>
          <w:lang w:val="nl-BE"/>
        </w:rPr>
        <w:t xml:space="preserve">De regionale landschappen van Vlaams-Brabant organiseren een </w:t>
      </w:r>
      <w:proofErr w:type="spellStart"/>
      <w:r w:rsidRPr="000E0CC6">
        <w:rPr>
          <w:rFonts w:cs="Arial"/>
          <w:szCs w:val="20"/>
          <w:lang w:val="nl-BE"/>
        </w:rPr>
        <w:t>samenaankoop</w:t>
      </w:r>
      <w:proofErr w:type="spellEnd"/>
      <w:r w:rsidRPr="000E0CC6">
        <w:rPr>
          <w:rFonts w:cs="Arial"/>
          <w:szCs w:val="20"/>
          <w:lang w:val="nl-BE"/>
        </w:rPr>
        <w:t xml:space="preserve"> van inheemse hagen, heggen, houtkanten en hoogstam(fruit)bomen voor je tuin. De bestelperiode loopt van 1 september tot en met 15 oktober 2023. www.behaagjetuin.be</w:t>
      </w:r>
    </w:p>
    <w:p w14:paraId="620E8565" w14:textId="77777777" w:rsidR="001311F1" w:rsidRDefault="001311F1" w:rsidP="003F6E64">
      <w:pPr>
        <w:rPr>
          <w:rFonts w:cs="Arial"/>
          <w:szCs w:val="20"/>
          <w:lang w:val="nl-BE"/>
        </w:rPr>
      </w:pPr>
    </w:p>
    <w:p w14:paraId="6A17F58D" w14:textId="77777777" w:rsidR="009F40FA" w:rsidRDefault="009F40FA" w:rsidP="009F40FA">
      <w:pPr>
        <w:rPr>
          <w:rFonts w:cs="Arial"/>
          <w:b/>
          <w:bCs/>
          <w:szCs w:val="20"/>
        </w:rPr>
      </w:pPr>
      <w:r w:rsidRPr="00594B33">
        <w:rPr>
          <w:rFonts w:cs="Arial"/>
          <w:b/>
          <w:bCs/>
          <w:szCs w:val="20"/>
        </w:rPr>
        <w:t>Nationaal park</w:t>
      </w:r>
    </w:p>
    <w:p w14:paraId="3434207A" w14:textId="77777777" w:rsidR="009F40FA" w:rsidRDefault="009F40FA" w:rsidP="009F40FA">
      <w:pPr>
        <w:rPr>
          <w:rFonts w:cs="Arial"/>
          <w:szCs w:val="20"/>
          <w:lang w:val="nl-BE"/>
        </w:rPr>
      </w:pPr>
      <w:r w:rsidRPr="00594B33">
        <w:rPr>
          <w:rFonts w:cs="Arial"/>
          <w:szCs w:val="20"/>
          <w:lang w:val="nl-BE"/>
        </w:rPr>
        <w:t>De Brabantse Wouden zijn goed voor meer dan 10.000 hectare waardevolle natuur.</w:t>
      </w:r>
      <w:r>
        <w:rPr>
          <w:rFonts w:cs="Arial"/>
          <w:szCs w:val="20"/>
          <w:lang w:val="nl-BE"/>
        </w:rPr>
        <w:t xml:space="preserve"> </w:t>
      </w:r>
      <w:r w:rsidRPr="008322DD">
        <w:rPr>
          <w:rFonts w:cs="Arial"/>
          <w:szCs w:val="20"/>
          <w:lang w:val="nl-BE"/>
        </w:rPr>
        <w:t xml:space="preserve">Sinds 13 oktober 2023 vormen </w:t>
      </w:r>
      <w:proofErr w:type="spellStart"/>
      <w:r w:rsidRPr="008322DD">
        <w:rPr>
          <w:rFonts w:cs="Arial"/>
          <w:szCs w:val="20"/>
          <w:lang w:val="nl-BE"/>
        </w:rPr>
        <w:t>Hallerbos</w:t>
      </w:r>
      <w:proofErr w:type="spellEnd"/>
      <w:r w:rsidRPr="008322DD">
        <w:rPr>
          <w:rFonts w:cs="Arial"/>
          <w:szCs w:val="20"/>
          <w:lang w:val="nl-BE"/>
        </w:rPr>
        <w:t xml:space="preserve">, </w:t>
      </w:r>
      <w:proofErr w:type="spellStart"/>
      <w:r w:rsidRPr="008322DD">
        <w:rPr>
          <w:rFonts w:cs="Arial"/>
          <w:szCs w:val="20"/>
          <w:lang w:val="nl-BE"/>
        </w:rPr>
        <w:t>Zoniënwoud</w:t>
      </w:r>
      <w:proofErr w:type="spellEnd"/>
      <w:r w:rsidRPr="008322DD">
        <w:rPr>
          <w:rFonts w:cs="Arial"/>
          <w:szCs w:val="20"/>
          <w:lang w:val="nl-BE"/>
        </w:rPr>
        <w:t xml:space="preserve">, </w:t>
      </w:r>
      <w:proofErr w:type="spellStart"/>
      <w:r w:rsidRPr="008322DD">
        <w:rPr>
          <w:rFonts w:cs="Arial"/>
          <w:szCs w:val="20"/>
          <w:lang w:val="nl-BE"/>
        </w:rPr>
        <w:t>Dijlevallei</w:t>
      </w:r>
      <w:proofErr w:type="spellEnd"/>
      <w:r w:rsidRPr="008322DD">
        <w:rPr>
          <w:rFonts w:cs="Arial"/>
          <w:szCs w:val="20"/>
          <w:lang w:val="nl-BE"/>
        </w:rPr>
        <w:t xml:space="preserve"> en </w:t>
      </w:r>
      <w:proofErr w:type="spellStart"/>
      <w:r w:rsidRPr="008322DD">
        <w:rPr>
          <w:rFonts w:cs="Arial"/>
          <w:szCs w:val="20"/>
          <w:lang w:val="nl-BE"/>
        </w:rPr>
        <w:t>Meerdaalwoud</w:t>
      </w:r>
      <w:proofErr w:type="spellEnd"/>
      <w:r w:rsidRPr="008322DD">
        <w:rPr>
          <w:rFonts w:cs="Arial"/>
          <w:szCs w:val="20"/>
          <w:lang w:val="nl-BE"/>
        </w:rPr>
        <w:t xml:space="preserve"> het </w:t>
      </w:r>
      <w:r w:rsidRPr="0007518C">
        <w:rPr>
          <w:rFonts w:cs="Arial"/>
          <w:b/>
          <w:bCs/>
          <w:szCs w:val="20"/>
          <w:lang w:val="nl-BE"/>
        </w:rPr>
        <w:t>Nationaal Park Brabantse Wouden</w:t>
      </w:r>
      <w:r w:rsidRPr="008322DD">
        <w:rPr>
          <w:rFonts w:cs="Arial"/>
          <w:szCs w:val="20"/>
          <w:lang w:val="nl-BE"/>
        </w:rPr>
        <w:t>.</w:t>
      </w:r>
      <w:r>
        <w:rPr>
          <w:rFonts w:cs="Arial"/>
          <w:szCs w:val="20"/>
          <w:lang w:val="nl-BE"/>
        </w:rPr>
        <w:t xml:space="preserve"> </w:t>
      </w:r>
      <w:r w:rsidRPr="00594B33">
        <w:rPr>
          <w:rFonts w:cs="Arial"/>
          <w:szCs w:val="20"/>
          <w:lang w:val="nl-BE"/>
        </w:rPr>
        <w:t xml:space="preserve">Het Agentschap Natuur en Bos, de provincie Vlaams-Brabant, de Vrienden van Heverleebos en </w:t>
      </w:r>
      <w:proofErr w:type="spellStart"/>
      <w:r w:rsidRPr="00594B33">
        <w:rPr>
          <w:rFonts w:cs="Arial"/>
          <w:szCs w:val="20"/>
          <w:lang w:val="nl-BE"/>
        </w:rPr>
        <w:t>Meerdaalwoud</w:t>
      </w:r>
      <w:proofErr w:type="spellEnd"/>
      <w:r w:rsidRPr="00594B33">
        <w:rPr>
          <w:rFonts w:cs="Arial"/>
          <w:szCs w:val="20"/>
          <w:lang w:val="nl-BE"/>
        </w:rPr>
        <w:t>, de Koninklijke Schenking en twaalf gemeenten werk</w:t>
      </w:r>
      <w:r>
        <w:rPr>
          <w:rFonts w:cs="Arial"/>
          <w:szCs w:val="20"/>
          <w:lang w:val="nl-BE"/>
        </w:rPr>
        <w:t>t</w:t>
      </w:r>
      <w:r w:rsidRPr="00594B33">
        <w:rPr>
          <w:rFonts w:cs="Arial"/>
          <w:szCs w:val="20"/>
          <w:lang w:val="nl-BE"/>
        </w:rPr>
        <w:t>en samen om dit unieke gebied te laten erkennen als nationaal park.</w:t>
      </w:r>
      <w:r>
        <w:rPr>
          <w:rFonts w:cs="Arial"/>
          <w:szCs w:val="20"/>
          <w:lang w:val="nl-BE"/>
        </w:rPr>
        <w:t xml:space="preserve"> </w:t>
      </w:r>
    </w:p>
    <w:p w14:paraId="4ECEC4A2" w14:textId="77777777" w:rsidR="009F40FA" w:rsidRDefault="009F40FA" w:rsidP="009F40FA">
      <w:pPr>
        <w:rPr>
          <w:rFonts w:cs="Arial"/>
          <w:szCs w:val="20"/>
          <w:lang w:val="nl-BE"/>
        </w:rPr>
      </w:pPr>
      <w:r>
        <w:rPr>
          <w:rFonts w:cs="Arial"/>
          <w:szCs w:val="20"/>
        </w:rPr>
        <w:t>M</w:t>
      </w:r>
      <w:r w:rsidRPr="005E2B21">
        <w:rPr>
          <w:rFonts w:cs="Arial"/>
          <w:szCs w:val="20"/>
        </w:rPr>
        <w:t xml:space="preserve">eer info op </w:t>
      </w:r>
      <w:hyperlink r:id="rId11" w:history="1">
        <w:r w:rsidRPr="005E2B21">
          <w:rPr>
            <w:rStyle w:val="Hyperlink"/>
            <w:rFonts w:cs="Arial"/>
            <w:szCs w:val="20"/>
          </w:rPr>
          <w:t>www.brabantsewouden.be</w:t>
        </w:r>
      </w:hyperlink>
      <w:r w:rsidRPr="005E2B21">
        <w:rPr>
          <w:rFonts w:cs="Arial"/>
          <w:szCs w:val="20"/>
        </w:rPr>
        <w:t xml:space="preserve"> </w:t>
      </w:r>
      <w:r w:rsidRPr="005E2B21">
        <w:rPr>
          <w:rFonts w:cs="Arial"/>
          <w:szCs w:val="20"/>
          <w:lang w:val="nl-BE"/>
        </w:rPr>
        <w:t xml:space="preserve">| </w:t>
      </w:r>
      <w:hyperlink r:id="rId12" w:history="1">
        <w:r w:rsidRPr="005E2B21">
          <w:rPr>
            <w:rStyle w:val="Hyperlink"/>
            <w:rFonts w:cs="Arial"/>
            <w:szCs w:val="20"/>
            <w:lang w:val="nl-BE"/>
          </w:rPr>
          <w:t>info@brabantsewouden.be</w:t>
        </w:r>
      </w:hyperlink>
      <w:r w:rsidRPr="005E2B21">
        <w:rPr>
          <w:rFonts w:cs="Arial"/>
          <w:szCs w:val="20"/>
          <w:lang w:val="nl-BE"/>
        </w:rPr>
        <w:t xml:space="preserve"> | 016 26 72 84 </w:t>
      </w:r>
    </w:p>
    <w:p w14:paraId="6D5A4C4C" w14:textId="77777777" w:rsidR="009F40FA" w:rsidRPr="005E2B21" w:rsidRDefault="009F40FA" w:rsidP="009F40FA">
      <w:pPr>
        <w:rPr>
          <w:rFonts w:cs="Arial"/>
          <w:szCs w:val="20"/>
          <w:lang w:val="nl-BE"/>
        </w:rPr>
      </w:pPr>
      <w:r>
        <w:rPr>
          <w:rFonts w:cs="Arial"/>
          <w:szCs w:val="20"/>
          <w:lang w:val="nl-BE"/>
        </w:rPr>
        <w:t xml:space="preserve">#brabantsewouden </w:t>
      </w:r>
      <w:r>
        <w:rPr>
          <w:rFonts w:cs="Arial"/>
          <w:szCs w:val="20"/>
          <w:lang w:val="nl-BE"/>
        </w:rPr>
        <w:br/>
        <w:t>#vlaamseparken</w:t>
      </w:r>
    </w:p>
    <w:p w14:paraId="4131AA5B" w14:textId="77777777" w:rsidR="00F523C7" w:rsidRDefault="00F523C7">
      <w:pPr>
        <w:rPr>
          <w:b/>
          <w:bCs/>
          <w:lang w:val="nl-BE"/>
        </w:rPr>
      </w:pPr>
      <w:r>
        <w:rPr>
          <w:b/>
          <w:bCs/>
          <w:lang w:val="nl-BE"/>
        </w:rPr>
        <w:br w:type="page"/>
      </w:r>
    </w:p>
    <w:p w14:paraId="065CF8A0" w14:textId="7EF2BC60" w:rsidR="002A2435" w:rsidRDefault="00562F33">
      <w:pPr>
        <w:rPr>
          <w:b/>
          <w:bCs/>
          <w:lang w:val="nl-BE"/>
        </w:rPr>
      </w:pPr>
      <w:r w:rsidRPr="00562F33">
        <w:rPr>
          <w:b/>
          <w:bCs/>
          <w:lang w:val="nl-BE"/>
        </w:rPr>
        <w:lastRenderedPageBreak/>
        <w:t>Foto</w:t>
      </w:r>
      <w:r w:rsidR="00930D36">
        <w:rPr>
          <w:b/>
          <w:bCs/>
          <w:lang w:val="nl-BE"/>
        </w:rPr>
        <w:t>’s</w:t>
      </w:r>
    </w:p>
    <w:p w14:paraId="2290C5BC" w14:textId="3E834B70" w:rsidR="00F00D17" w:rsidRPr="00F00D17" w:rsidRDefault="00F00D17">
      <w:pPr>
        <w:rPr>
          <w:lang w:val="nl-BE"/>
        </w:rPr>
      </w:pPr>
      <w:r>
        <w:rPr>
          <w:lang w:val="nl-BE"/>
        </w:rPr>
        <w:t xml:space="preserve">Gebruik deze foto’s </w:t>
      </w:r>
      <w:r w:rsidR="00310341">
        <w:rPr>
          <w:lang w:val="nl-BE"/>
        </w:rPr>
        <w:t>alleen</w:t>
      </w:r>
      <w:r>
        <w:rPr>
          <w:lang w:val="nl-BE"/>
        </w:rPr>
        <w:t xml:space="preserve"> als illustratie bij dit modelartikel.</w:t>
      </w:r>
      <w:r w:rsidR="00310341">
        <w:rPr>
          <w:lang w:val="nl-BE"/>
        </w:rPr>
        <w:t xml:space="preserve"> </w:t>
      </w:r>
      <w:r w:rsidR="00EC15CA">
        <w:rPr>
          <w:lang w:val="nl-BE"/>
        </w:rPr>
        <w:t xml:space="preserve">En vermeld altijd de fotograaf. </w:t>
      </w:r>
    </w:p>
    <w:tbl>
      <w:tblPr>
        <w:tblStyle w:val="Tabelraste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4863"/>
        <w:gridCol w:w="4346"/>
      </w:tblGrid>
      <w:tr w:rsidR="00930518" w14:paraId="71F6C7B8" w14:textId="77777777" w:rsidTr="00F523C7">
        <w:tc>
          <w:tcPr>
            <w:tcW w:w="4863" w:type="dxa"/>
          </w:tcPr>
          <w:p w14:paraId="4C77EA40" w14:textId="1B18DBB6" w:rsidR="00930518" w:rsidRDefault="00C23408" w:rsidP="00930518">
            <w:pPr>
              <w:rPr>
                <w:lang w:val="nl-BE"/>
              </w:rPr>
            </w:pPr>
            <w:r>
              <w:rPr>
                <w:noProof/>
                <w:lang w:val="nl-BE"/>
              </w:rPr>
              <w:drawing>
                <wp:inline distT="0" distB="0" distL="0" distR="0" wp14:anchorId="23B18E37" wp14:editId="7A2C9533">
                  <wp:extent cx="2688886" cy="1800000"/>
                  <wp:effectExtent l="0" t="0" r="0" b="0"/>
                  <wp:docPr id="2" name="Afbeelding 2" descr="Afbeelding met buitenshuis, plant, hemel, Tuinarchitec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shuis, plant, hemel, Tuinarchitectuur&#10;&#10;Automatisch gegenereerde beschrijving"/>
                          <pic:cNvPicPr/>
                        </pic:nvPicPr>
                        <pic:blipFill>
                          <a:blip r:embed="rId13" cstate="email">
                            <a:extLst>
                              <a:ext uri="{28A0092B-C50C-407E-A947-70E740481C1C}">
                                <a14:useLocalDpi xmlns:a14="http://schemas.microsoft.com/office/drawing/2010/main" val="0"/>
                              </a:ext>
                            </a:extLst>
                          </a:blip>
                          <a:stretch>
                            <a:fillRect/>
                          </a:stretch>
                        </pic:blipFill>
                        <pic:spPr>
                          <a:xfrm>
                            <a:off x="0" y="0"/>
                            <a:ext cx="2688886" cy="1800000"/>
                          </a:xfrm>
                          <a:prstGeom prst="rect">
                            <a:avLst/>
                          </a:prstGeom>
                        </pic:spPr>
                      </pic:pic>
                    </a:graphicData>
                  </a:graphic>
                </wp:inline>
              </w:drawing>
            </w:r>
          </w:p>
        </w:tc>
        <w:tc>
          <w:tcPr>
            <w:tcW w:w="4346" w:type="dxa"/>
          </w:tcPr>
          <w:p w14:paraId="1A7E6A66" w14:textId="46F6CA7B" w:rsidR="00930518" w:rsidRPr="00F02BC8" w:rsidRDefault="00F02BC8" w:rsidP="00930518">
            <w:pPr>
              <w:rPr>
                <w:lang w:val="nl-BE"/>
              </w:rPr>
            </w:pPr>
            <w:r w:rsidRPr="00F02BC8">
              <w:rPr>
                <w:lang w:val="nl-BE"/>
              </w:rPr>
              <w:t>Een boom brengt</w:t>
            </w:r>
            <w:r w:rsidR="003303EB" w:rsidRPr="00F02BC8">
              <w:rPr>
                <w:lang w:val="nl-BE"/>
              </w:rPr>
              <w:t xml:space="preserve"> schaduw en verkoeling.</w:t>
            </w:r>
            <w:r w:rsidRPr="00F02BC8">
              <w:rPr>
                <w:lang w:val="nl-BE"/>
              </w:rPr>
              <w:t xml:space="preserve"> In elke tuin past wel een boom.</w:t>
            </w:r>
            <w:r w:rsidR="007F2AA9">
              <w:rPr>
                <w:lang w:val="nl-BE"/>
              </w:rPr>
              <w:br/>
            </w:r>
          </w:p>
          <w:p w14:paraId="2F62878C" w14:textId="29FCC42F" w:rsidR="00E828DC" w:rsidRDefault="009D6AC8" w:rsidP="00930518">
            <w:pPr>
              <w:rPr>
                <w:lang w:val="nl-BE"/>
              </w:rPr>
            </w:pPr>
            <w:r>
              <w:rPr>
                <w:lang w:val="nl-BE"/>
              </w:rPr>
              <w:t>©</w:t>
            </w:r>
            <w:r w:rsidR="00884865">
              <w:rPr>
                <w:lang w:val="nl-BE"/>
              </w:rPr>
              <w:t>Tuinkracht</w:t>
            </w:r>
          </w:p>
        </w:tc>
      </w:tr>
      <w:tr w:rsidR="00884865" w14:paraId="6D09BED5" w14:textId="77777777" w:rsidTr="00F523C7">
        <w:tc>
          <w:tcPr>
            <w:tcW w:w="4863" w:type="dxa"/>
          </w:tcPr>
          <w:p w14:paraId="663E1D24" w14:textId="323EF31C" w:rsidR="00884865" w:rsidRDefault="00884865" w:rsidP="00884865">
            <w:pPr>
              <w:rPr>
                <w:noProof/>
                <w:lang w:val="nl-BE"/>
              </w:rPr>
            </w:pPr>
            <w:r>
              <w:rPr>
                <w:noProof/>
                <w:lang w:val="nl-BE"/>
              </w:rPr>
              <w:drawing>
                <wp:inline distT="0" distB="0" distL="0" distR="0" wp14:anchorId="34013EDB" wp14:editId="08D20F06">
                  <wp:extent cx="2700447" cy="1800000"/>
                  <wp:effectExtent l="0" t="0" r="5080" b="0"/>
                  <wp:docPr id="3" name="Afbeelding 3" descr="Afbeelding met buitenshuis, tuin, boom, achtertu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buitenshuis, tuin, boom, achtertuin&#10;&#10;Automatisch gegenereerde beschrijving"/>
                          <pic:cNvPicPr/>
                        </pic:nvPicPr>
                        <pic:blipFill>
                          <a:blip r:embed="rId14" cstate="email">
                            <a:extLst>
                              <a:ext uri="{28A0092B-C50C-407E-A947-70E740481C1C}">
                                <a14:useLocalDpi xmlns:a14="http://schemas.microsoft.com/office/drawing/2010/main" val="0"/>
                              </a:ext>
                            </a:extLst>
                          </a:blip>
                          <a:stretch>
                            <a:fillRect/>
                          </a:stretch>
                        </pic:blipFill>
                        <pic:spPr>
                          <a:xfrm>
                            <a:off x="0" y="0"/>
                            <a:ext cx="2700447" cy="1800000"/>
                          </a:xfrm>
                          <a:prstGeom prst="rect">
                            <a:avLst/>
                          </a:prstGeom>
                        </pic:spPr>
                      </pic:pic>
                    </a:graphicData>
                  </a:graphic>
                </wp:inline>
              </w:drawing>
            </w:r>
          </w:p>
        </w:tc>
        <w:tc>
          <w:tcPr>
            <w:tcW w:w="4346" w:type="dxa"/>
          </w:tcPr>
          <w:p w14:paraId="3E0C9608" w14:textId="404EC501" w:rsidR="00884865" w:rsidRPr="00F02BC8" w:rsidRDefault="00033C8B" w:rsidP="00884865">
            <w:pPr>
              <w:rPr>
                <w:lang w:val="nl-BE"/>
              </w:rPr>
            </w:pPr>
            <w:r w:rsidRPr="00F02BC8">
              <w:rPr>
                <w:lang w:val="nl-BE"/>
              </w:rPr>
              <w:t>Een</w:t>
            </w:r>
            <w:r w:rsidR="00A829EE" w:rsidRPr="00F02BC8">
              <w:rPr>
                <w:lang w:val="nl-BE"/>
              </w:rPr>
              <w:t xml:space="preserve"> </w:t>
            </w:r>
            <w:proofErr w:type="spellStart"/>
            <w:r w:rsidR="00A829EE" w:rsidRPr="00F02BC8">
              <w:rPr>
                <w:lang w:val="nl-BE"/>
              </w:rPr>
              <w:t>zitplek</w:t>
            </w:r>
            <w:proofErr w:type="spellEnd"/>
            <w:r w:rsidRPr="00F02BC8">
              <w:rPr>
                <w:lang w:val="nl-BE"/>
              </w:rPr>
              <w:t xml:space="preserve"> </w:t>
            </w:r>
            <w:r w:rsidR="00A829EE" w:rsidRPr="00F02BC8">
              <w:rPr>
                <w:lang w:val="nl-BE"/>
              </w:rPr>
              <w:t xml:space="preserve">of toegang </w:t>
            </w:r>
            <w:r w:rsidRPr="00F02BC8">
              <w:rPr>
                <w:lang w:val="nl-BE"/>
              </w:rPr>
              <w:t>in grind laat nog water door</w:t>
            </w:r>
            <w:r w:rsidR="00A6480E" w:rsidRPr="00F02BC8">
              <w:rPr>
                <w:lang w:val="nl-BE"/>
              </w:rPr>
              <w:t xml:space="preserve">, </w:t>
            </w:r>
            <w:r w:rsidR="002B4791" w:rsidRPr="00F02BC8">
              <w:rPr>
                <w:lang w:val="nl-BE"/>
              </w:rPr>
              <w:t xml:space="preserve">is eenvoudig </w:t>
            </w:r>
            <w:r w:rsidR="00A6480E" w:rsidRPr="00F02BC8">
              <w:rPr>
                <w:lang w:val="nl-BE"/>
              </w:rPr>
              <w:t xml:space="preserve">aan te leggen </w:t>
            </w:r>
            <w:r w:rsidR="002B4791" w:rsidRPr="00F02BC8">
              <w:rPr>
                <w:lang w:val="nl-BE"/>
              </w:rPr>
              <w:t>en relatief goedkoop</w:t>
            </w:r>
            <w:r w:rsidR="00A6480E" w:rsidRPr="00F02BC8">
              <w:rPr>
                <w:lang w:val="nl-BE"/>
              </w:rPr>
              <w:t>.</w:t>
            </w:r>
            <w:r w:rsidR="00F02BC8">
              <w:rPr>
                <w:lang w:val="nl-BE"/>
              </w:rPr>
              <w:br/>
            </w:r>
          </w:p>
          <w:p w14:paraId="77F0D434" w14:textId="6CCAB616" w:rsidR="00884865" w:rsidRDefault="00884865" w:rsidP="00884865">
            <w:pPr>
              <w:rPr>
                <w:lang w:val="nl-BE"/>
              </w:rPr>
            </w:pPr>
            <w:r>
              <w:rPr>
                <w:lang w:val="nl-BE"/>
              </w:rPr>
              <w:t>©Lander Loeckx</w:t>
            </w:r>
          </w:p>
        </w:tc>
      </w:tr>
      <w:tr w:rsidR="00884865" w14:paraId="44FF538A" w14:textId="77777777" w:rsidTr="00F523C7">
        <w:tc>
          <w:tcPr>
            <w:tcW w:w="4863" w:type="dxa"/>
          </w:tcPr>
          <w:p w14:paraId="5ABCB7ED" w14:textId="49E5CB01" w:rsidR="00884865" w:rsidRDefault="00884865" w:rsidP="00884865">
            <w:pPr>
              <w:rPr>
                <w:noProof/>
                <w:lang w:val="nl-BE"/>
              </w:rPr>
            </w:pPr>
            <w:r>
              <w:rPr>
                <w:noProof/>
                <w:lang w:val="nl-BE"/>
              </w:rPr>
              <w:drawing>
                <wp:inline distT="0" distB="0" distL="0" distR="0" wp14:anchorId="0FA9C98C" wp14:editId="54933B5C">
                  <wp:extent cx="2700447" cy="1800000"/>
                  <wp:effectExtent l="0" t="0" r="5080" b="0"/>
                  <wp:docPr id="4" name="Afbeelding 4" descr="Afbeelding met buitenshuis, boom, gras, Bodembedekk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uitenshuis, boom, gras, Bodembedekker&#10;&#10;Automatisch gegenereerde beschrijving"/>
                          <pic:cNvPicPr/>
                        </pic:nvPicPr>
                        <pic:blipFill>
                          <a:blip r:embed="rId15" cstate="email">
                            <a:extLst>
                              <a:ext uri="{28A0092B-C50C-407E-A947-70E740481C1C}">
                                <a14:useLocalDpi xmlns:a14="http://schemas.microsoft.com/office/drawing/2010/main" val="0"/>
                              </a:ext>
                            </a:extLst>
                          </a:blip>
                          <a:stretch>
                            <a:fillRect/>
                          </a:stretch>
                        </pic:blipFill>
                        <pic:spPr>
                          <a:xfrm>
                            <a:off x="0" y="0"/>
                            <a:ext cx="2700447" cy="1800000"/>
                          </a:xfrm>
                          <a:prstGeom prst="rect">
                            <a:avLst/>
                          </a:prstGeom>
                        </pic:spPr>
                      </pic:pic>
                    </a:graphicData>
                  </a:graphic>
                </wp:inline>
              </w:drawing>
            </w:r>
          </w:p>
        </w:tc>
        <w:tc>
          <w:tcPr>
            <w:tcW w:w="4346" w:type="dxa"/>
          </w:tcPr>
          <w:p w14:paraId="00CD9133" w14:textId="28E88FC8" w:rsidR="00033C8B" w:rsidRDefault="00EA30E2" w:rsidP="00033C8B">
            <w:pPr>
              <w:rPr>
                <w:lang w:val="nl-BE"/>
              </w:rPr>
            </w:pPr>
            <w:r w:rsidRPr="00F02BC8">
              <w:rPr>
                <w:lang w:val="nl-BE"/>
              </w:rPr>
              <w:t>Bouw je beplanting op</w:t>
            </w:r>
            <w:r w:rsidR="001A3F4A" w:rsidRPr="00F02BC8">
              <w:rPr>
                <w:lang w:val="nl-BE"/>
              </w:rPr>
              <w:t xml:space="preserve"> in lagen: een </w:t>
            </w:r>
            <w:proofErr w:type="spellStart"/>
            <w:r w:rsidR="001A3F4A" w:rsidRPr="00F02BC8">
              <w:rPr>
                <w:lang w:val="nl-BE"/>
              </w:rPr>
              <w:t>mulchlaag</w:t>
            </w:r>
            <w:proofErr w:type="spellEnd"/>
            <w:r w:rsidR="001A3F4A" w:rsidRPr="00F02BC8">
              <w:rPr>
                <w:lang w:val="nl-BE"/>
              </w:rPr>
              <w:t xml:space="preserve"> op de bodem, daarna vaste kruidachtige planten, struiken en bomen</w:t>
            </w:r>
            <w:r w:rsidR="00033C8B" w:rsidRPr="00F02BC8">
              <w:rPr>
                <w:lang w:val="nl-BE"/>
              </w:rPr>
              <w:t>.</w:t>
            </w:r>
            <w:r w:rsidR="00F02BC8">
              <w:rPr>
                <w:lang w:val="nl-BE"/>
              </w:rPr>
              <w:br/>
            </w:r>
          </w:p>
          <w:p w14:paraId="14E8E0A8" w14:textId="69480214" w:rsidR="00884865" w:rsidRDefault="00033C8B" w:rsidP="00033C8B">
            <w:pPr>
              <w:rPr>
                <w:lang w:val="nl-BE"/>
              </w:rPr>
            </w:pPr>
            <w:r>
              <w:rPr>
                <w:lang w:val="nl-BE"/>
              </w:rPr>
              <w:t>©Lander Loeckx</w:t>
            </w:r>
          </w:p>
        </w:tc>
      </w:tr>
      <w:tr w:rsidR="00033C8B" w14:paraId="5F681861" w14:textId="77777777" w:rsidTr="00F523C7">
        <w:tc>
          <w:tcPr>
            <w:tcW w:w="4863" w:type="dxa"/>
          </w:tcPr>
          <w:p w14:paraId="07D3CED8" w14:textId="1CE6CE28" w:rsidR="00033C8B" w:rsidRDefault="00033C8B" w:rsidP="00033C8B">
            <w:pPr>
              <w:rPr>
                <w:noProof/>
                <w:lang w:val="nl-BE"/>
              </w:rPr>
            </w:pPr>
            <w:r>
              <w:rPr>
                <w:noProof/>
                <w:lang w:val="nl-BE"/>
              </w:rPr>
              <w:drawing>
                <wp:inline distT="0" distB="0" distL="0" distR="0" wp14:anchorId="5D7FA4EE" wp14:editId="4E405AD8">
                  <wp:extent cx="2700447" cy="1800000"/>
                  <wp:effectExtent l="0" t="0" r="5080" b="0"/>
                  <wp:docPr id="6" name="Afbeelding 6" descr="Afbeelding met buitenshuis, boom, plant, tu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uitenshuis, boom, plant, tuin&#10;&#10;Automatisch gegenereerde beschrijving"/>
                          <pic:cNvPicPr/>
                        </pic:nvPicPr>
                        <pic:blipFill>
                          <a:blip r:embed="rId16" cstate="email">
                            <a:extLst>
                              <a:ext uri="{28A0092B-C50C-407E-A947-70E740481C1C}">
                                <a14:useLocalDpi xmlns:a14="http://schemas.microsoft.com/office/drawing/2010/main" val="0"/>
                              </a:ext>
                            </a:extLst>
                          </a:blip>
                          <a:stretch>
                            <a:fillRect/>
                          </a:stretch>
                        </pic:blipFill>
                        <pic:spPr>
                          <a:xfrm>
                            <a:off x="0" y="0"/>
                            <a:ext cx="2700447" cy="1800000"/>
                          </a:xfrm>
                          <a:prstGeom prst="rect">
                            <a:avLst/>
                          </a:prstGeom>
                        </pic:spPr>
                      </pic:pic>
                    </a:graphicData>
                  </a:graphic>
                </wp:inline>
              </w:drawing>
            </w:r>
          </w:p>
        </w:tc>
        <w:tc>
          <w:tcPr>
            <w:tcW w:w="4346" w:type="dxa"/>
          </w:tcPr>
          <w:p w14:paraId="6ABA7F4C" w14:textId="63689088" w:rsidR="00F00D17" w:rsidRPr="00F02BC8" w:rsidRDefault="00DA0E5F" w:rsidP="00F00D17">
            <w:pPr>
              <w:rPr>
                <w:lang w:val="nl-BE"/>
              </w:rPr>
            </w:pPr>
            <w:r w:rsidRPr="00F02BC8">
              <w:rPr>
                <w:lang w:val="nl-BE"/>
              </w:rPr>
              <w:t>Verhard alleen waar het echt nodig is.</w:t>
            </w:r>
            <w:r w:rsidR="00D90FFD" w:rsidRPr="00F02BC8">
              <w:rPr>
                <w:lang w:val="nl-BE"/>
              </w:rPr>
              <w:t xml:space="preserve"> </w:t>
            </w:r>
            <w:r w:rsidR="00F02BC8">
              <w:rPr>
                <w:lang w:val="nl-BE"/>
              </w:rPr>
              <w:t>Kies bijvoorbeeld voor een pad met</w:t>
            </w:r>
            <w:r w:rsidR="00D90FFD" w:rsidRPr="00F02BC8">
              <w:rPr>
                <w:lang w:val="nl-BE"/>
              </w:rPr>
              <w:t xml:space="preserve"> </w:t>
            </w:r>
            <w:r w:rsidR="00F02BC8" w:rsidRPr="00F02BC8">
              <w:rPr>
                <w:lang w:val="nl-BE"/>
              </w:rPr>
              <w:t>kort gemaaid</w:t>
            </w:r>
            <w:r w:rsidR="00D90FFD" w:rsidRPr="00F02BC8">
              <w:rPr>
                <w:lang w:val="nl-BE"/>
              </w:rPr>
              <w:t xml:space="preserve"> gras.</w:t>
            </w:r>
            <w:r w:rsidR="00F02BC8">
              <w:rPr>
                <w:lang w:val="nl-BE"/>
              </w:rPr>
              <w:br/>
            </w:r>
          </w:p>
          <w:p w14:paraId="63B2DA28" w14:textId="0FB28697" w:rsidR="00033C8B" w:rsidRDefault="00F00D17" w:rsidP="00F00D17">
            <w:pPr>
              <w:rPr>
                <w:lang w:val="nl-BE"/>
              </w:rPr>
            </w:pPr>
            <w:r>
              <w:rPr>
                <w:lang w:val="nl-BE"/>
              </w:rPr>
              <w:t>©Lander Loeckx</w:t>
            </w:r>
          </w:p>
        </w:tc>
      </w:tr>
      <w:tr w:rsidR="00033C8B" w14:paraId="26903276" w14:textId="77777777" w:rsidTr="00F523C7">
        <w:tc>
          <w:tcPr>
            <w:tcW w:w="4863" w:type="dxa"/>
          </w:tcPr>
          <w:p w14:paraId="645B3D5F" w14:textId="0A5835BE" w:rsidR="00033C8B" w:rsidRDefault="00033C8B" w:rsidP="00033C8B">
            <w:pPr>
              <w:rPr>
                <w:noProof/>
                <w:lang w:val="nl-BE"/>
              </w:rPr>
            </w:pPr>
            <w:r>
              <w:rPr>
                <w:noProof/>
                <w:lang w:val="nl-BE"/>
              </w:rPr>
              <w:lastRenderedPageBreak/>
              <w:drawing>
                <wp:inline distT="0" distB="0" distL="0" distR="0" wp14:anchorId="751264BB" wp14:editId="5981279E">
                  <wp:extent cx="2700447" cy="1800000"/>
                  <wp:effectExtent l="0" t="0" r="5080" b="0"/>
                  <wp:docPr id="7" name="Afbeelding 7" descr="Afbeelding met buitenshuis, gras, boom, t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buitenshuis, gras, boom, tent&#10;&#10;Automatisch gegenereerde beschrijving"/>
                          <pic:cNvPicPr/>
                        </pic:nvPicPr>
                        <pic:blipFill>
                          <a:blip r:embed="rId17" cstate="email">
                            <a:extLst>
                              <a:ext uri="{28A0092B-C50C-407E-A947-70E740481C1C}">
                                <a14:useLocalDpi xmlns:a14="http://schemas.microsoft.com/office/drawing/2010/main" val="0"/>
                              </a:ext>
                            </a:extLst>
                          </a:blip>
                          <a:stretch>
                            <a:fillRect/>
                          </a:stretch>
                        </pic:blipFill>
                        <pic:spPr>
                          <a:xfrm>
                            <a:off x="0" y="0"/>
                            <a:ext cx="2700447" cy="1800000"/>
                          </a:xfrm>
                          <a:prstGeom prst="rect">
                            <a:avLst/>
                          </a:prstGeom>
                        </pic:spPr>
                      </pic:pic>
                    </a:graphicData>
                  </a:graphic>
                </wp:inline>
              </w:drawing>
            </w:r>
          </w:p>
        </w:tc>
        <w:tc>
          <w:tcPr>
            <w:tcW w:w="4346" w:type="dxa"/>
          </w:tcPr>
          <w:p w14:paraId="71876D0D" w14:textId="59944D20" w:rsidR="00F00D17" w:rsidRPr="00F02BC8" w:rsidRDefault="00F02BC8" w:rsidP="00F00D17">
            <w:pPr>
              <w:rPr>
                <w:lang w:val="nl-BE"/>
              </w:rPr>
            </w:pPr>
            <w:r w:rsidRPr="00F02BC8">
              <w:rPr>
                <w:lang w:val="nl-BE"/>
              </w:rPr>
              <w:t xml:space="preserve">Een </w:t>
            </w:r>
            <w:r w:rsidR="00D90FFD" w:rsidRPr="00F02BC8">
              <w:rPr>
                <w:lang w:val="nl-BE"/>
              </w:rPr>
              <w:t>eenjarige bloemenakker of meerjarige bloemenweide zorgt voor kleur en brengt de natuur in de tuin.</w:t>
            </w:r>
            <w:r>
              <w:rPr>
                <w:lang w:val="nl-BE"/>
              </w:rPr>
              <w:br/>
            </w:r>
          </w:p>
          <w:p w14:paraId="1B4E5143" w14:textId="736F8867" w:rsidR="00033C8B" w:rsidRPr="00F02BC8" w:rsidRDefault="00F00D17" w:rsidP="00F00D17">
            <w:pPr>
              <w:rPr>
                <w:lang w:val="nl-BE"/>
              </w:rPr>
            </w:pPr>
            <w:r w:rsidRPr="00F02BC8">
              <w:rPr>
                <w:lang w:val="nl-BE"/>
              </w:rPr>
              <w:t>©Lander Loeckx</w:t>
            </w:r>
          </w:p>
        </w:tc>
      </w:tr>
      <w:tr w:rsidR="00DA6C82" w14:paraId="53CAFCD1" w14:textId="77777777" w:rsidTr="00F523C7">
        <w:tc>
          <w:tcPr>
            <w:tcW w:w="4863" w:type="dxa"/>
          </w:tcPr>
          <w:p w14:paraId="00D19B15" w14:textId="338927E5" w:rsidR="00DA6C82" w:rsidRDefault="00DA6C82" w:rsidP="00033C8B">
            <w:pPr>
              <w:rPr>
                <w:noProof/>
                <w:lang w:val="nl-BE"/>
              </w:rPr>
            </w:pPr>
            <w:r>
              <w:rPr>
                <w:noProof/>
                <w:lang w:val="nl-BE"/>
              </w:rPr>
              <w:drawing>
                <wp:inline distT="0" distB="0" distL="0" distR="0" wp14:anchorId="2FCC4506" wp14:editId="5FC199F6">
                  <wp:extent cx="1800000" cy="2700000"/>
                  <wp:effectExtent l="0" t="0" r="0" b="5715"/>
                  <wp:docPr id="8" name="Afbeelding 8" descr="Afbeelding met buitenshuis, boom, bloem, Tuinarchitec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buitenshuis, boom, bloem, Tuinarchitectuur&#10;&#10;Automatisch gegenereerde beschrijving"/>
                          <pic:cNvPicPr/>
                        </pic:nvPicPr>
                        <pic:blipFill>
                          <a:blip r:embed="rId18" cstate="email">
                            <a:extLst>
                              <a:ext uri="{28A0092B-C50C-407E-A947-70E740481C1C}">
                                <a14:useLocalDpi xmlns:a14="http://schemas.microsoft.com/office/drawing/2010/main" val="0"/>
                              </a:ext>
                            </a:extLst>
                          </a:blip>
                          <a:stretch>
                            <a:fillRect/>
                          </a:stretch>
                        </pic:blipFill>
                        <pic:spPr>
                          <a:xfrm>
                            <a:off x="0" y="0"/>
                            <a:ext cx="1800000" cy="2700000"/>
                          </a:xfrm>
                          <a:prstGeom prst="rect">
                            <a:avLst/>
                          </a:prstGeom>
                        </pic:spPr>
                      </pic:pic>
                    </a:graphicData>
                  </a:graphic>
                </wp:inline>
              </w:drawing>
            </w:r>
          </w:p>
        </w:tc>
        <w:tc>
          <w:tcPr>
            <w:tcW w:w="4346" w:type="dxa"/>
          </w:tcPr>
          <w:p w14:paraId="76891BA0" w14:textId="295F9E64" w:rsidR="003C5256" w:rsidRDefault="003C5256" w:rsidP="00DA6C82">
            <w:pPr>
              <w:rPr>
                <w:lang w:val="nl-BE"/>
              </w:rPr>
            </w:pPr>
            <w:r w:rsidRPr="003C5256">
              <w:rPr>
                <w:lang w:val="nl-BE"/>
              </w:rPr>
              <w:t xml:space="preserve">Een tuinpad gemaakt van stapstenen met voegen van gras of </w:t>
            </w:r>
            <w:r w:rsidR="003303EB" w:rsidRPr="00F02BC8">
              <w:rPr>
                <w:lang w:val="nl-BE"/>
              </w:rPr>
              <w:t xml:space="preserve">kruidachtige vaste </w:t>
            </w:r>
            <w:r w:rsidRPr="003C5256">
              <w:rPr>
                <w:lang w:val="nl-BE"/>
              </w:rPr>
              <w:t xml:space="preserve">planten kan mooi en speels zijn. </w:t>
            </w:r>
            <w:r w:rsidR="00F02BC8">
              <w:rPr>
                <w:lang w:val="nl-BE"/>
              </w:rPr>
              <w:br/>
            </w:r>
          </w:p>
          <w:p w14:paraId="04372D21" w14:textId="629E860A" w:rsidR="00DA6C82" w:rsidRPr="00F00D17" w:rsidRDefault="00DA6C82" w:rsidP="00DA6C82">
            <w:pPr>
              <w:rPr>
                <w:highlight w:val="yellow"/>
                <w:lang w:val="nl-BE"/>
              </w:rPr>
            </w:pPr>
            <w:r>
              <w:rPr>
                <w:lang w:val="nl-BE"/>
              </w:rPr>
              <w:t>©Anne Callens</w:t>
            </w:r>
          </w:p>
        </w:tc>
      </w:tr>
      <w:tr w:rsidR="00A95C83" w14:paraId="4C384B22" w14:textId="77777777" w:rsidTr="00F523C7">
        <w:tc>
          <w:tcPr>
            <w:tcW w:w="4863" w:type="dxa"/>
          </w:tcPr>
          <w:p w14:paraId="7584639F" w14:textId="79F6D55D" w:rsidR="00A95C83" w:rsidRDefault="00A95C83" w:rsidP="00A95C83">
            <w:pPr>
              <w:rPr>
                <w:noProof/>
                <w:lang w:val="nl-BE"/>
              </w:rPr>
            </w:pPr>
            <w:r>
              <w:rPr>
                <w:noProof/>
                <w:lang w:val="nl-BE"/>
              </w:rPr>
              <w:drawing>
                <wp:inline distT="0" distB="0" distL="0" distR="0" wp14:anchorId="0D643D5C" wp14:editId="2BD9DB5F">
                  <wp:extent cx="2700447" cy="1800000"/>
                  <wp:effectExtent l="0" t="0" r="5080" b="0"/>
                  <wp:docPr id="9" name="Afbeelding 9" descr="Afbeelding met buitenshuis, Landvoertuig, gebouw, 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buitenshuis, Landvoertuig, gebouw, voertuig&#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00447" cy="1800000"/>
                          </a:xfrm>
                          <a:prstGeom prst="rect">
                            <a:avLst/>
                          </a:prstGeom>
                        </pic:spPr>
                      </pic:pic>
                    </a:graphicData>
                  </a:graphic>
                </wp:inline>
              </w:drawing>
            </w:r>
          </w:p>
        </w:tc>
        <w:tc>
          <w:tcPr>
            <w:tcW w:w="4346" w:type="dxa"/>
          </w:tcPr>
          <w:p w14:paraId="463D8131" w14:textId="6835E7F3" w:rsidR="00A95C83" w:rsidRPr="00F02BC8" w:rsidRDefault="00CC2EFA" w:rsidP="00A95C83">
            <w:pPr>
              <w:rPr>
                <w:lang w:val="nl-BE"/>
              </w:rPr>
            </w:pPr>
            <w:r>
              <w:rPr>
                <w:lang w:val="nl-BE"/>
              </w:rPr>
              <w:t>Klimplanten zorgen voor schaduw en koelte in de zomer.</w:t>
            </w:r>
            <w:r w:rsidR="00A95C83">
              <w:rPr>
                <w:lang w:val="nl-BE"/>
              </w:rPr>
              <w:br/>
            </w:r>
          </w:p>
          <w:p w14:paraId="72EEBF92" w14:textId="40921CA7" w:rsidR="00A95C83" w:rsidRPr="003C5256" w:rsidRDefault="00A95C83" w:rsidP="00A95C83">
            <w:pPr>
              <w:rPr>
                <w:lang w:val="nl-BE"/>
              </w:rPr>
            </w:pPr>
            <w:r w:rsidRPr="00F02BC8">
              <w:rPr>
                <w:lang w:val="nl-BE"/>
              </w:rPr>
              <w:t>©Lander Loeckx</w:t>
            </w:r>
          </w:p>
        </w:tc>
      </w:tr>
    </w:tbl>
    <w:p w14:paraId="6AFBCF41" w14:textId="701EE3E5" w:rsidR="00562F33" w:rsidRPr="002A2435" w:rsidRDefault="0019319B" w:rsidP="004409AD">
      <w:pPr>
        <w:rPr>
          <w:lang w:val="nl-BE"/>
        </w:rPr>
      </w:pPr>
      <w:r>
        <w:rPr>
          <w:noProof/>
        </w:rPr>
        <w:drawing>
          <wp:anchor distT="0" distB="0" distL="114300" distR="114300" simplePos="0" relativeHeight="251658240" behindDoc="0" locked="0" layoutInCell="1" allowOverlap="1" wp14:anchorId="4A4D2823" wp14:editId="313C2A4E">
            <wp:simplePos x="901700" y="2832100"/>
            <wp:positionH relativeFrom="margin">
              <wp:align>center</wp:align>
            </wp:positionH>
            <wp:positionV relativeFrom="margin">
              <wp:align>bottom</wp:align>
            </wp:positionV>
            <wp:extent cx="5755640" cy="1163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20" cstate="email">
                      <a:extLst>
                        <a:ext uri="{28A0092B-C50C-407E-A947-70E740481C1C}">
                          <a14:useLocalDpi xmlns:a14="http://schemas.microsoft.com/office/drawing/2010/main" val="0"/>
                        </a:ext>
                      </a:extLst>
                    </a:blip>
                    <a:stretch>
                      <a:fillRect/>
                    </a:stretch>
                  </pic:blipFill>
                  <pic:spPr bwMode="auto">
                    <a:xfrm>
                      <a:off x="0" y="0"/>
                      <a:ext cx="5755890" cy="1163320"/>
                    </a:xfrm>
                    <a:prstGeom prst="rect">
                      <a:avLst/>
                    </a:prstGeom>
                    <a:noFill/>
                    <a:ln>
                      <a:noFill/>
                    </a:ln>
                  </pic:spPr>
                </pic:pic>
              </a:graphicData>
            </a:graphic>
          </wp:anchor>
        </w:drawing>
      </w:r>
    </w:p>
    <w:sectPr w:rsidR="00562F33" w:rsidRPr="002A2435" w:rsidSect="003F22F6">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4709" w14:textId="77777777" w:rsidR="007D5018" w:rsidRDefault="007D5018" w:rsidP="00172EEA">
      <w:pPr>
        <w:spacing w:after="0" w:line="240" w:lineRule="auto"/>
      </w:pPr>
      <w:r>
        <w:separator/>
      </w:r>
    </w:p>
  </w:endnote>
  <w:endnote w:type="continuationSeparator" w:id="0">
    <w:p w14:paraId="3F7831FE" w14:textId="77777777" w:rsidR="007D5018" w:rsidRDefault="007D5018" w:rsidP="00172EEA">
      <w:pPr>
        <w:spacing w:after="0" w:line="240" w:lineRule="auto"/>
      </w:pPr>
      <w:r>
        <w:continuationSeparator/>
      </w:r>
    </w:p>
  </w:endnote>
  <w:endnote w:type="continuationNotice" w:id="1">
    <w:p w14:paraId="2A73353F" w14:textId="77777777" w:rsidR="007D5018" w:rsidRDefault="007D5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06FB" w14:textId="77777777" w:rsidR="007D5018" w:rsidRDefault="007D5018" w:rsidP="00172EEA">
      <w:pPr>
        <w:spacing w:after="0" w:line="240" w:lineRule="auto"/>
      </w:pPr>
      <w:r>
        <w:separator/>
      </w:r>
    </w:p>
  </w:footnote>
  <w:footnote w:type="continuationSeparator" w:id="0">
    <w:p w14:paraId="2B864F8A" w14:textId="77777777" w:rsidR="007D5018" w:rsidRDefault="007D5018" w:rsidP="00172EEA">
      <w:pPr>
        <w:spacing w:after="0" w:line="240" w:lineRule="auto"/>
      </w:pPr>
      <w:r>
        <w:continuationSeparator/>
      </w:r>
    </w:p>
  </w:footnote>
  <w:footnote w:type="continuationNotice" w:id="1">
    <w:p w14:paraId="33C89FDF" w14:textId="77777777" w:rsidR="007D5018" w:rsidRDefault="007D5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1B03" w14:textId="50D4FC0D" w:rsidR="003F22F6" w:rsidRDefault="003F22F6">
    <w:pPr>
      <w:pStyle w:val="Koptekst"/>
    </w:pPr>
    <w:r>
      <w:tab/>
    </w:r>
    <w:r>
      <w:tab/>
    </w:r>
    <w:r>
      <w:rPr>
        <w:noProof/>
      </w:rPr>
      <w:drawing>
        <wp:inline distT="0" distB="0" distL="0" distR="0" wp14:anchorId="15D66933" wp14:editId="5D8E8146">
          <wp:extent cx="858461" cy="540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846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05269573">
    <w:abstractNumId w:val="1"/>
  </w:num>
  <w:num w:numId="2" w16cid:durableId="409812626">
    <w:abstractNumId w:val="2"/>
  </w:num>
  <w:num w:numId="3" w16cid:durableId="1997830426">
    <w:abstractNumId w:val="3"/>
  </w:num>
  <w:num w:numId="4" w16cid:durableId="875234559">
    <w:abstractNumId w:val="0"/>
  </w:num>
  <w:num w:numId="5" w16cid:durableId="97525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00455"/>
    <w:rsid w:val="00000B32"/>
    <w:rsid w:val="000125F5"/>
    <w:rsid w:val="0001604E"/>
    <w:rsid w:val="00022E04"/>
    <w:rsid w:val="00033C8B"/>
    <w:rsid w:val="00063287"/>
    <w:rsid w:val="000822CE"/>
    <w:rsid w:val="000841EB"/>
    <w:rsid w:val="000D08AB"/>
    <w:rsid w:val="000D4BE8"/>
    <w:rsid w:val="000E0CC6"/>
    <w:rsid w:val="001002CD"/>
    <w:rsid w:val="00113CD3"/>
    <w:rsid w:val="001311F1"/>
    <w:rsid w:val="0014038F"/>
    <w:rsid w:val="001644D6"/>
    <w:rsid w:val="00172EEA"/>
    <w:rsid w:val="00174C0F"/>
    <w:rsid w:val="00181490"/>
    <w:rsid w:val="00181E09"/>
    <w:rsid w:val="0019319B"/>
    <w:rsid w:val="00194C30"/>
    <w:rsid w:val="001A3F4A"/>
    <w:rsid w:val="001B5A1F"/>
    <w:rsid w:val="001B767B"/>
    <w:rsid w:val="001F4CF9"/>
    <w:rsid w:val="00237133"/>
    <w:rsid w:val="00273D67"/>
    <w:rsid w:val="002A2435"/>
    <w:rsid w:val="002B4791"/>
    <w:rsid w:val="002D0976"/>
    <w:rsid w:val="002F76F3"/>
    <w:rsid w:val="003037FD"/>
    <w:rsid w:val="00310341"/>
    <w:rsid w:val="00314DF1"/>
    <w:rsid w:val="00315000"/>
    <w:rsid w:val="003303EB"/>
    <w:rsid w:val="003369E6"/>
    <w:rsid w:val="003425BF"/>
    <w:rsid w:val="003453DD"/>
    <w:rsid w:val="00346320"/>
    <w:rsid w:val="00356E50"/>
    <w:rsid w:val="00365738"/>
    <w:rsid w:val="00371561"/>
    <w:rsid w:val="00371BB5"/>
    <w:rsid w:val="003C1C69"/>
    <w:rsid w:val="003C5256"/>
    <w:rsid w:val="003C7AB8"/>
    <w:rsid w:val="003D6473"/>
    <w:rsid w:val="003E518B"/>
    <w:rsid w:val="003F22F6"/>
    <w:rsid w:val="003F3F31"/>
    <w:rsid w:val="003F6E64"/>
    <w:rsid w:val="00407C98"/>
    <w:rsid w:val="00431C2A"/>
    <w:rsid w:val="004409AD"/>
    <w:rsid w:val="00451271"/>
    <w:rsid w:val="00460159"/>
    <w:rsid w:val="004776C6"/>
    <w:rsid w:val="004A22F8"/>
    <w:rsid w:val="004A3263"/>
    <w:rsid w:val="004A6434"/>
    <w:rsid w:val="004D1F92"/>
    <w:rsid w:val="004E70F4"/>
    <w:rsid w:val="00501620"/>
    <w:rsid w:val="00502226"/>
    <w:rsid w:val="00503A95"/>
    <w:rsid w:val="00510F9A"/>
    <w:rsid w:val="0052111D"/>
    <w:rsid w:val="00531966"/>
    <w:rsid w:val="00532D53"/>
    <w:rsid w:val="00536747"/>
    <w:rsid w:val="00557A6D"/>
    <w:rsid w:val="00557D3E"/>
    <w:rsid w:val="00562F33"/>
    <w:rsid w:val="00573742"/>
    <w:rsid w:val="00592370"/>
    <w:rsid w:val="00594B33"/>
    <w:rsid w:val="005C4360"/>
    <w:rsid w:val="005E2B21"/>
    <w:rsid w:val="005E54EE"/>
    <w:rsid w:val="005E5F0A"/>
    <w:rsid w:val="005E6F23"/>
    <w:rsid w:val="005F387D"/>
    <w:rsid w:val="0062113A"/>
    <w:rsid w:val="00635D8B"/>
    <w:rsid w:val="00647BE1"/>
    <w:rsid w:val="006767C0"/>
    <w:rsid w:val="00677374"/>
    <w:rsid w:val="006D2630"/>
    <w:rsid w:val="006D7E81"/>
    <w:rsid w:val="006F5E7F"/>
    <w:rsid w:val="00707BB7"/>
    <w:rsid w:val="00716764"/>
    <w:rsid w:val="00743771"/>
    <w:rsid w:val="007547C4"/>
    <w:rsid w:val="00772751"/>
    <w:rsid w:val="007857EB"/>
    <w:rsid w:val="007942C5"/>
    <w:rsid w:val="007A7615"/>
    <w:rsid w:val="007A7A60"/>
    <w:rsid w:val="007C6724"/>
    <w:rsid w:val="007D5018"/>
    <w:rsid w:val="007E67BE"/>
    <w:rsid w:val="007E69E3"/>
    <w:rsid w:val="007F2AA9"/>
    <w:rsid w:val="00816A37"/>
    <w:rsid w:val="00822FA7"/>
    <w:rsid w:val="008258FF"/>
    <w:rsid w:val="0083192E"/>
    <w:rsid w:val="008612D5"/>
    <w:rsid w:val="00863470"/>
    <w:rsid w:val="00882257"/>
    <w:rsid w:val="00883326"/>
    <w:rsid w:val="00884865"/>
    <w:rsid w:val="008874D8"/>
    <w:rsid w:val="008927E0"/>
    <w:rsid w:val="00893909"/>
    <w:rsid w:val="008A14DD"/>
    <w:rsid w:val="008A717E"/>
    <w:rsid w:val="008B7156"/>
    <w:rsid w:val="008C1080"/>
    <w:rsid w:val="008D5CDC"/>
    <w:rsid w:val="008F7FEB"/>
    <w:rsid w:val="009012C9"/>
    <w:rsid w:val="00930518"/>
    <w:rsid w:val="00930D36"/>
    <w:rsid w:val="00943BF5"/>
    <w:rsid w:val="00945564"/>
    <w:rsid w:val="009817D4"/>
    <w:rsid w:val="00982644"/>
    <w:rsid w:val="00983D14"/>
    <w:rsid w:val="00985A08"/>
    <w:rsid w:val="009875EC"/>
    <w:rsid w:val="009D38E0"/>
    <w:rsid w:val="009D6AC8"/>
    <w:rsid w:val="009F40FA"/>
    <w:rsid w:val="009F6D06"/>
    <w:rsid w:val="00A0197E"/>
    <w:rsid w:val="00A040F6"/>
    <w:rsid w:val="00A249B2"/>
    <w:rsid w:val="00A32F4F"/>
    <w:rsid w:val="00A5793B"/>
    <w:rsid w:val="00A6480E"/>
    <w:rsid w:val="00A64FAC"/>
    <w:rsid w:val="00A70FCA"/>
    <w:rsid w:val="00A7548A"/>
    <w:rsid w:val="00A8147F"/>
    <w:rsid w:val="00A829EE"/>
    <w:rsid w:val="00A91618"/>
    <w:rsid w:val="00A95C83"/>
    <w:rsid w:val="00A97249"/>
    <w:rsid w:val="00AA1588"/>
    <w:rsid w:val="00AA7265"/>
    <w:rsid w:val="00AA7AEF"/>
    <w:rsid w:val="00AB1E09"/>
    <w:rsid w:val="00AE445A"/>
    <w:rsid w:val="00AE741F"/>
    <w:rsid w:val="00B047AE"/>
    <w:rsid w:val="00B7128C"/>
    <w:rsid w:val="00B91EDB"/>
    <w:rsid w:val="00BA0738"/>
    <w:rsid w:val="00BA59C2"/>
    <w:rsid w:val="00BC18D3"/>
    <w:rsid w:val="00BC2904"/>
    <w:rsid w:val="00BF7A2D"/>
    <w:rsid w:val="00C021DF"/>
    <w:rsid w:val="00C03FB0"/>
    <w:rsid w:val="00C16235"/>
    <w:rsid w:val="00C23408"/>
    <w:rsid w:val="00C25209"/>
    <w:rsid w:val="00C42407"/>
    <w:rsid w:val="00C53C21"/>
    <w:rsid w:val="00C56F94"/>
    <w:rsid w:val="00C60660"/>
    <w:rsid w:val="00C8037A"/>
    <w:rsid w:val="00CC1D1E"/>
    <w:rsid w:val="00CC2EFA"/>
    <w:rsid w:val="00CC63E2"/>
    <w:rsid w:val="00CD7E89"/>
    <w:rsid w:val="00D16829"/>
    <w:rsid w:val="00D504CB"/>
    <w:rsid w:val="00D713BF"/>
    <w:rsid w:val="00D87256"/>
    <w:rsid w:val="00D90FFD"/>
    <w:rsid w:val="00D97173"/>
    <w:rsid w:val="00DA0E5F"/>
    <w:rsid w:val="00DA6C82"/>
    <w:rsid w:val="00DB629A"/>
    <w:rsid w:val="00DD3617"/>
    <w:rsid w:val="00DD4E83"/>
    <w:rsid w:val="00DE135F"/>
    <w:rsid w:val="00DF3B54"/>
    <w:rsid w:val="00E011CC"/>
    <w:rsid w:val="00E47883"/>
    <w:rsid w:val="00E6556C"/>
    <w:rsid w:val="00E65765"/>
    <w:rsid w:val="00E828DC"/>
    <w:rsid w:val="00E874AC"/>
    <w:rsid w:val="00E93EB0"/>
    <w:rsid w:val="00EA30E2"/>
    <w:rsid w:val="00EC15CA"/>
    <w:rsid w:val="00EC6968"/>
    <w:rsid w:val="00EC6C5F"/>
    <w:rsid w:val="00EE4A58"/>
    <w:rsid w:val="00EE65A8"/>
    <w:rsid w:val="00EF1701"/>
    <w:rsid w:val="00F00D17"/>
    <w:rsid w:val="00F02BC8"/>
    <w:rsid w:val="00F0731B"/>
    <w:rsid w:val="00F07942"/>
    <w:rsid w:val="00F24DB0"/>
    <w:rsid w:val="00F523C7"/>
    <w:rsid w:val="00F6279F"/>
    <w:rsid w:val="00F747F7"/>
    <w:rsid w:val="00F77645"/>
    <w:rsid w:val="00FC281B"/>
    <w:rsid w:val="00FE2278"/>
    <w:rsid w:val="01562595"/>
    <w:rsid w:val="021498D9"/>
    <w:rsid w:val="0B74BDC8"/>
    <w:rsid w:val="0C97DC1D"/>
    <w:rsid w:val="0CC4A6CE"/>
    <w:rsid w:val="0DE2448E"/>
    <w:rsid w:val="124F0351"/>
    <w:rsid w:val="133A7417"/>
    <w:rsid w:val="148A5D1D"/>
    <w:rsid w:val="14BEE283"/>
    <w:rsid w:val="18065D56"/>
    <w:rsid w:val="1D63BC57"/>
    <w:rsid w:val="1E8B286C"/>
    <w:rsid w:val="1EC0EEBD"/>
    <w:rsid w:val="1F5A1F34"/>
    <w:rsid w:val="235EDE5B"/>
    <w:rsid w:val="243679FC"/>
    <w:rsid w:val="246AFF62"/>
    <w:rsid w:val="26C3E146"/>
    <w:rsid w:val="27CF7E3F"/>
    <w:rsid w:val="2B999D20"/>
    <w:rsid w:val="2C4E3DC9"/>
    <w:rsid w:val="2C6DF1EB"/>
    <w:rsid w:val="2D133CD2"/>
    <w:rsid w:val="2E1D9771"/>
    <w:rsid w:val="2F895697"/>
    <w:rsid w:val="32CB92F6"/>
    <w:rsid w:val="3507A6EB"/>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 w:type="character" w:styleId="GevolgdeHyperlink">
    <w:name w:val="FollowedHyperlink"/>
    <w:basedOn w:val="Standaardalinea-lettertype"/>
    <w:uiPriority w:val="99"/>
    <w:semiHidden/>
    <w:unhideWhenUsed/>
    <w:rsid w:val="008C1080"/>
    <w:rPr>
      <w:color w:val="954F72" w:themeColor="followedHyperlink"/>
      <w:u w:val="single"/>
    </w:rPr>
  </w:style>
  <w:style w:type="paragraph" w:styleId="Revisie">
    <w:name w:val="Revision"/>
    <w:hidden/>
    <w:uiPriority w:val="99"/>
    <w:semiHidden/>
    <w:rsid w:val="003E518B"/>
    <w:pPr>
      <w:spacing w:after="0" w:line="240" w:lineRule="auto"/>
    </w:pPr>
    <w:rPr>
      <w:rFonts w:ascii="Arial" w:hAnsi="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938">
      <w:bodyDiv w:val="1"/>
      <w:marLeft w:val="0"/>
      <w:marRight w:val="0"/>
      <w:marTop w:val="0"/>
      <w:marBottom w:val="0"/>
      <w:divBdr>
        <w:top w:val="none" w:sz="0" w:space="0" w:color="auto"/>
        <w:left w:val="none" w:sz="0" w:space="0" w:color="auto"/>
        <w:bottom w:val="none" w:sz="0" w:space="0" w:color="auto"/>
        <w:right w:val="none" w:sz="0" w:space="0" w:color="auto"/>
      </w:divBdr>
    </w:div>
    <w:div w:id="188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brabantsewouden.be"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bantsewouden.be"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05958909D214B918173F5C2D05A6A" ma:contentTypeVersion="15" ma:contentTypeDescription="Een nieuw document maken." ma:contentTypeScope="" ma:versionID="830dd18634ba4ec1fcbaa840f76bf48c">
  <xsd:schema xmlns:xsd="http://www.w3.org/2001/XMLSchema" xmlns:xs="http://www.w3.org/2001/XMLSchema" xmlns:p="http://schemas.microsoft.com/office/2006/metadata/properties" xmlns:ns2="03cf5c89-4f26-4d2f-9a85-efa7d6bbdf9c" xmlns:ns3="dbecfaa7-1eab-495b-8aea-44fc0ef7ac3d" targetNamespace="http://schemas.microsoft.com/office/2006/metadata/properties" ma:root="true" ma:fieldsID="b746ea6302018d8f135fd2b50dc02ef4" ns2:_="" ns3:_="">
    <xsd:import namespace="03cf5c89-4f26-4d2f-9a85-efa7d6bbdf9c"/>
    <xsd:import namespace="dbecfaa7-1eab-495b-8aea-44fc0ef7a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5c89-4f26-4d2f-9a85-efa7d6bbd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cfaa7-1eab-495b-8aea-44fc0ef7ac3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f5c89-4f26-4d2f-9a85-efa7d6bbdf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37663-00A0-47A7-A0C6-A4AC37B9F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5c89-4f26-4d2f-9a85-efa7d6bbdf9c"/>
    <ds:schemaRef ds:uri="dbecfaa7-1eab-495b-8aea-44fc0ef7a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A0462-F747-4A59-9D82-48507E4A1D10}">
  <ds:schemaRefs>
    <ds:schemaRef ds:uri="http://schemas.microsoft.com/office/2006/metadata/properties"/>
    <ds:schemaRef ds:uri="http://schemas.microsoft.com/office/infopath/2007/PartnerControls"/>
    <ds:schemaRef ds:uri="03cf5c89-4f26-4d2f-9a85-efa7d6bbdf9c"/>
  </ds:schemaRefs>
</ds:datastoreItem>
</file>

<file path=customXml/itemProps3.xml><?xml version="1.0" encoding="utf-8"?>
<ds:datastoreItem xmlns:ds="http://schemas.openxmlformats.org/officeDocument/2006/customXml" ds:itemID="{29B8B493-FEF1-427C-994F-AFBE18B587AE}">
  <ds:schemaRefs>
    <ds:schemaRef ds:uri="http://schemas.microsoft.com/sharepoint/v3/contenttype/forms"/>
  </ds:schemaRefs>
</ds:datastoreItem>
</file>

<file path=customXml/itemProps4.xml><?xml version="1.0" encoding="utf-8"?>
<ds:datastoreItem xmlns:ds="http://schemas.openxmlformats.org/officeDocument/2006/customXml" ds:itemID="{8AB9128A-CF01-4E56-AB16-F9AF468E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758</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Links>
    <vt:vector size="6" baseType="variant">
      <vt:variant>
        <vt:i4>7602296</vt:i4>
      </vt:variant>
      <vt:variant>
        <vt:i4>0</vt:i4>
      </vt:variant>
      <vt:variant>
        <vt:i4>0</vt:i4>
      </vt:variant>
      <vt:variant>
        <vt:i4>5</vt:i4>
      </vt:variant>
      <vt:variant>
        <vt:lpwstr>http://www.vlaamsbrabant.be/levedetuin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4</cp:revision>
  <cp:lastPrinted>2021-05-27T06:06:00Z</cp:lastPrinted>
  <dcterms:created xsi:type="dcterms:W3CDTF">2023-08-03T14:49:00Z</dcterms:created>
  <dcterms:modified xsi:type="dcterms:W3CDTF">2023-10-23T09:22:00Z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0x01010029305958909D214B918173F5C2D05A6A</vt:lpwstr>
  </property>
  <property fmtid="{D5CDD505-2E9C-101B-9397-08002B2CF9AE}" pid="3" name="MediaServiceImageTags">
    <vt:lpwstr/>
  </property>
</Properties>
</file>