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882E" w14:textId="1694158F" w:rsidR="00E47883" w:rsidRDefault="00982644" w:rsidP="00816A37">
      <w:pPr>
        <w:pStyle w:val="Titel"/>
        <w:rPr>
          <w:lang w:val="nl-BE"/>
        </w:rPr>
      </w:pPr>
      <w:r>
        <w:rPr>
          <w:lang w:val="nl-BE"/>
        </w:rPr>
        <w:t xml:space="preserve">Modelartikel: </w:t>
      </w:r>
      <w:r w:rsidR="002B3B97">
        <w:rPr>
          <w:lang w:val="nl-BE"/>
        </w:rPr>
        <w:t>De das is terug</w:t>
      </w:r>
    </w:p>
    <w:p w14:paraId="4F577214" w14:textId="08A63A6F" w:rsidR="003C7AB8" w:rsidRDefault="00982644" w:rsidP="00F24DB0">
      <w:pPr>
        <w:pStyle w:val="Ondertitel"/>
        <w:rPr>
          <w:lang w:val="nl-BE"/>
        </w:rPr>
      </w:pPr>
      <w:r>
        <w:rPr>
          <w:lang w:val="nl-BE"/>
        </w:rPr>
        <w:t>(V</w:t>
      </w:r>
      <w:r w:rsidR="00E47883">
        <w:rPr>
          <w:lang w:val="nl-BE"/>
        </w:rPr>
        <w:t xml:space="preserve">oor </w:t>
      </w:r>
      <w:r>
        <w:rPr>
          <w:lang w:val="nl-BE"/>
        </w:rPr>
        <w:t>je website, het gemeentelijk infoblad …)</w:t>
      </w:r>
    </w:p>
    <w:p w14:paraId="6A87EED1" w14:textId="4AE3B63A" w:rsidR="00816A37" w:rsidRDefault="00816A37" w:rsidP="002A2435">
      <w:pPr>
        <w:pBdr>
          <w:bottom w:val="single" w:sz="12" w:space="1" w:color="auto"/>
        </w:pBdr>
        <w:rPr>
          <w:b/>
          <w:bCs/>
          <w:sz w:val="24"/>
          <w:szCs w:val="28"/>
          <w:lang w:val="nl-BE"/>
        </w:rPr>
      </w:pPr>
    </w:p>
    <w:p w14:paraId="2AA16B4E" w14:textId="2788EAE8" w:rsidR="00F523C7" w:rsidRPr="007F0478" w:rsidRDefault="007F0478" w:rsidP="00594B33">
      <w:pPr>
        <w:rPr>
          <w:rFonts w:cs="Arial"/>
          <w:b/>
          <w:bCs/>
          <w:szCs w:val="20"/>
          <w:lang w:val="nl-BE"/>
        </w:rPr>
      </w:pPr>
      <w:r w:rsidRPr="007F0478">
        <w:rPr>
          <w:rFonts w:cs="Arial"/>
          <w:b/>
          <w:bCs/>
          <w:szCs w:val="20"/>
          <w:lang w:val="nl-BE"/>
        </w:rPr>
        <w:t xml:space="preserve">De das voelt zich opnieuw thuis in de Brabantse Wouden. Halfweg vorige eeuw werd het diertje nog stevig bejaagd en zelfs vergast, tot het in onze streek helemaal uitgeroeid werd. Maar de schattige marterachtige met zijn typerende gestreepte kop is helemaal terug. En dat is dankzij het gevarieerde landschap met fraaie holle wegen, </w:t>
      </w:r>
      <w:proofErr w:type="spellStart"/>
      <w:r w:rsidRPr="007F0478">
        <w:rPr>
          <w:rFonts w:cs="Arial"/>
          <w:b/>
          <w:bCs/>
          <w:szCs w:val="20"/>
          <w:lang w:val="nl-BE"/>
        </w:rPr>
        <w:t>graften</w:t>
      </w:r>
      <w:proofErr w:type="spellEnd"/>
      <w:r w:rsidRPr="007F0478">
        <w:rPr>
          <w:rFonts w:cs="Arial"/>
          <w:b/>
          <w:bCs/>
          <w:szCs w:val="20"/>
          <w:lang w:val="nl-BE"/>
        </w:rPr>
        <w:t xml:space="preserve"> taluds, boomgaarden en bossen.</w:t>
      </w:r>
    </w:p>
    <w:p w14:paraId="77D904FD" w14:textId="77777777" w:rsidR="001F03DE" w:rsidRDefault="001F03DE" w:rsidP="003F6E64">
      <w:pPr>
        <w:rPr>
          <w:rFonts w:cs="Arial"/>
          <w:szCs w:val="20"/>
          <w:lang w:val="nl-BE"/>
        </w:rPr>
      </w:pPr>
    </w:p>
    <w:p w14:paraId="06484DC3" w14:textId="09C45048" w:rsidR="001F03DE" w:rsidRDefault="001F03DE" w:rsidP="003F6E64">
      <w:pPr>
        <w:rPr>
          <w:rFonts w:cs="Arial"/>
          <w:szCs w:val="20"/>
          <w:lang w:val="nl-BE"/>
        </w:rPr>
      </w:pPr>
      <w:r w:rsidRPr="001F03DE">
        <w:rPr>
          <w:rFonts w:cs="Arial"/>
          <w:szCs w:val="20"/>
          <w:lang w:val="nl-BE"/>
        </w:rPr>
        <w:t xml:space="preserve">Hij ziet er bijzonder aaibaar uit door die twee brede zwarte strepen over zijn karakteristieke spitse dassenkop. De puntjes van zijn oren en het topje van zijn staart kleuren wit, zijn lijf voornamelijk grijs en zwart. Een mooi dier, maar in de jaren ’50 en ’60 </w:t>
      </w:r>
      <w:r w:rsidR="00FC3553">
        <w:rPr>
          <w:rFonts w:cs="Arial"/>
          <w:szCs w:val="20"/>
          <w:lang w:val="nl-BE"/>
        </w:rPr>
        <w:t>stond de soort onder grote druk</w:t>
      </w:r>
      <w:r w:rsidRPr="001F03DE">
        <w:rPr>
          <w:rFonts w:cs="Arial"/>
          <w:szCs w:val="20"/>
          <w:lang w:val="nl-BE"/>
        </w:rPr>
        <w:t xml:space="preserve">. De jacht en een sterke bestrijding van vossen om de hondsdolheid in te dijken, deden het diertje de das om in het gebied van de Brabantse Wouden. In de jaren ’70 waren er nog een twintigtal gekende dassenburchten in het </w:t>
      </w:r>
      <w:proofErr w:type="spellStart"/>
      <w:r w:rsidRPr="001F03DE">
        <w:rPr>
          <w:rFonts w:cs="Arial"/>
          <w:szCs w:val="20"/>
          <w:lang w:val="nl-BE"/>
        </w:rPr>
        <w:t>Zoniënwoud</w:t>
      </w:r>
      <w:proofErr w:type="spellEnd"/>
      <w:r w:rsidRPr="001F03DE">
        <w:rPr>
          <w:rFonts w:cs="Arial"/>
          <w:szCs w:val="20"/>
          <w:lang w:val="nl-BE"/>
        </w:rPr>
        <w:t xml:space="preserve">, en ook in het </w:t>
      </w:r>
      <w:proofErr w:type="spellStart"/>
      <w:r w:rsidRPr="001F03DE">
        <w:rPr>
          <w:rFonts w:cs="Arial"/>
          <w:szCs w:val="20"/>
          <w:lang w:val="nl-BE"/>
        </w:rPr>
        <w:t>Meerdaalwoud</w:t>
      </w:r>
      <w:proofErr w:type="spellEnd"/>
      <w:r w:rsidRPr="001F03DE">
        <w:rPr>
          <w:rFonts w:cs="Arial"/>
          <w:szCs w:val="20"/>
          <w:lang w:val="nl-BE"/>
        </w:rPr>
        <w:t xml:space="preserve"> hield het dier nog stand tot begin jaren ’90. Een poging om het dier te herintroduceren mocht niet baten.</w:t>
      </w:r>
    </w:p>
    <w:p w14:paraId="701EF3E1" w14:textId="284F53A3" w:rsidR="00F06F35" w:rsidRDefault="00F06F35" w:rsidP="003F6E64">
      <w:pPr>
        <w:rPr>
          <w:rFonts w:cs="Arial"/>
          <w:b/>
          <w:bCs/>
          <w:szCs w:val="20"/>
        </w:rPr>
      </w:pPr>
      <w:r w:rsidRPr="00F06F35">
        <w:rPr>
          <w:rFonts w:cs="Arial"/>
          <w:b/>
          <w:bCs/>
          <w:szCs w:val="20"/>
        </w:rPr>
        <w:t>Meer meldingen</w:t>
      </w:r>
    </w:p>
    <w:p w14:paraId="73209554" w14:textId="55FD0741" w:rsidR="00C05CBA" w:rsidRPr="00C05CBA" w:rsidRDefault="00C05CBA" w:rsidP="003F6E64">
      <w:pPr>
        <w:rPr>
          <w:rFonts w:cs="Arial"/>
          <w:szCs w:val="20"/>
          <w:lang w:val="nl-BE"/>
        </w:rPr>
      </w:pPr>
      <w:r w:rsidRPr="00C05CBA">
        <w:rPr>
          <w:rFonts w:cs="Arial"/>
          <w:szCs w:val="20"/>
          <w:lang w:val="nl-BE"/>
        </w:rPr>
        <w:t xml:space="preserve">Tot een natuurliefhebber in 2013 op een bewoonde burcht stootte in Bierbeek. De eerste sinds twee decennia in heel Vlaams-Brabant. Stilaan waren er weer vaker meldingen van sporadische verkeersslachtoffers en waarnemingen, ook in de Brabantse Wouden. Natuurpunt volgt de populatie op en vandaag zijn er weer meerdere bewoonde burchten in de streek van het </w:t>
      </w:r>
      <w:proofErr w:type="spellStart"/>
      <w:r w:rsidRPr="00C05CBA">
        <w:rPr>
          <w:rFonts w:cs="Arial"/>
          <w:szCs w:val="20"/>
          <w:lang w:val="nl-BE"/>
        </w:rPr>
        <w:t>Zoniënwoud</w:t>
      </w:r>
      <w:proofErr w:type="spellEnd"/>
      <w:r w:rsidRPr="00C05CBA">
        <w:rPr>
          <w:rFonts w:cs="Arial"/>
          <w:szCs w:val="20"/>
          <w:lang w:val="nl-BE"/>
        </w:rPr>
        <w:t xml:space="preserve">, het </w:t>
      </w:r>
      <w:proofErr w:type="spellStart"/>
      <w:r w:rsidRPr="00C05CBA">
        <w:rPr>
          <w:rFonts w:cs="Arial"/>
          <w:szCs w:val="20"/>
          <w:lang w:val="nl-BE"/>
        </w:rPr>
        <w:t>Meerdaalwoud</w:t>
      </w:r>
      <w:proofErr w:type="spellEnd"/>
      <w:r w:rsidRPr="00C05CBA">
        <w:rPr>
          <w:rFonts w:cs="Arial"/>
          <w:szCs w:val="20"/>
          <w:lang w:val="nl-BE"/>
        </w:rPr>
        <w:t xml:space="preserve"> en de </w:t>
      </w:r>
      <w:proofErr w:type="spellStart"/>
      <w:r w:rsidRPr="00C05CBA">
        <w:rPr>
          <w:rFonts w:cs="Arial"/>
          <w:szCs w:val="20"/>
          <w:lang w:val="nl-BE"/>
        </w:rPr>
        <w:t>Dijlevallei</w:t>
      </w:r>
      <w:proofErr w:type="spellEnd"/>
      <w:r w:rsidRPr="00C05CBA">
        <w:rPr>
          <w:rFonts w:cs="Arial"/>
          <w:szCs w:val="20"/>
          <w:lang w:val="nl-BE"/>
        </w:rPr>
        <w:t xml:space="preserve">. Dit jaar is er voor het eerst ook een bewoonde dassenburcht gespot in de ruime omgeving van het </w:t>
      </w:r>
      <w:proofErr w:type="spellStart"/>
      <w:r w:rsidRPr="00C05CBA">
        <w:rPr>
          <w:rFonts w:cs="Arial"/>
          <w:szCs w:val="20"/>
          <w:lang w:val="nl-BE"/>
        </w:rPr>
        <w:t>Hallerbos</w:t>
      </w:r>
      <w:proofErr w:type="spellEnd"/>
      <w:r w:rsidRPr="00C05CBA">
        <w:rPr>
          <w:rFonts w:cs="Arial"/>
          <w:szCs w:val="20"/>
          <w:lang w:val="nl-BE"/>
        </w:rPr>
        <w:t>.</w:t>
      </w:r>
    </w:p>
    <w:p w14:paraId="2906D0DC" w14:textId="77777777" w:rsidR="00A7437B" w:rsidRPr="00A7437B" w:rsidRDefault="00A7437B" w:rsidP="00A7437B">
      <w:pPr>
        <w:rPr>
          <w:rFonts w:cs="Arial"/>
          <w:b/>
          <w:bCs/>
          <w:szCs w:val="20"/>
          <w:lang w:val="nl-BE"/>
        </w:rPr>
      </w:pPr>
      <w:r w:rsidRPr="00A7437B">
        <w:rPr>
          <w:rFonts w:cs="Arial"/>
          <w:b/>
          <w:bCs/>
          <w:szCs w:val="20"/>
          <w:lang w:val="nl-BE"/>
        </w:rPr>
        <w:t>Een gevarieerd landschap</w:t>
      </w:r>
    </w:p>
    <w:p w14:paraId="058747B1" w14:textId="03B7BE27" w:rsidR="00A7437B" w:rsidRPr="00A7437B" w:rsidRDefault="00A7437B" w:rsidP="00A7437B">
      <w:pPr>
        <w:rPr>
          <w:rFonts w:cs="Arial"/>
          <w:szCs w:val="20"/>
          <w:lang w:val="nl-BE"/>
        </w:rPr>
      </w:pPr>
      <w:r w:rsidRPr="00A7437B">
        <w:rPr>
          <w:rFonts w:cs="Arial"/>
          <w:szCs w:val="20"/>
          <w:lang w:val="nl-BE"/>
        </w:rPr>
        <w:t xml:space="preserve">Een dassenburcht gaat soms generaties lang mee en vormt een uitgebreid gangen- en kamerstelsel tot ver onder de grond. Ze </w:t>
      </w:r>
      <w:r w:rsidR="00FC3553">
        <w:rPr>
          <w:rFonts w:cs="Arial"/>
          <w:szCs w:val="20"/>
          <w:lang w:val="nl-BE"/>
        </w:rPr>
        <w:t>graven</w:t>
      </w:r>
      <w:r w:rsidRPr="00A7437B">
        <w:rPr>
          <w:rFonts w:cs="Arial"/>
          <w:szCs w:val="20"/>
          <w:lang w:val="nl-BE"/>
        </w:rPr>
        <w:t xml:space="preserve"> die liefst in beschutte bermen en hellingen. Die zijn volop te vinden in het gevarieerde landschap van de Brabantse Wouden, met zijn </w:t>
      </w:r>
      <w:proofErr w:type="spellStart"/>
      <w:r w:rsidRPr="00A7437B">
        <w:rPr>
          <w:rFonts w:cs="Arial"/>
          <w:szCs w:val="20"/>
          <w:lang w:val="nl-BE"/>
        </w:rPr>
        <w:t>graften</w:t>
      </w:r>
      <w:proofErr w:type="spellEnd"/>
      <w:r w:rsidRPr="00A7437B">
        <w:rPr>
          <w:rFonts w:cs="Arial"/>
          <w:szCs w:val="20"/>
          <w:lang w:val="nl-BE"/>
        </w:rPr>
        <w:t>, holle wegen, droogdalen en riviervalleien.</w:t>
      </w:r>
    </w:p>
    <w:p w14:paraId="5EFFC4DF" w14:textId="31D5F485" w:rsidR="00C05CBA" w:rsidRDefault="00A7437B" w:rsidP="00A7437B">
      <w:pPr>
        <w:rPr>
          <w:rFonts w:cs="Arial"/>
          <w:szCs w:val="20"/>
          <w:lang w:val="nl-BE"/>
        </w:rPr>
      </w:pPr>
      <w:r w:rsidRPr="00A7437B">
        <w:rPr>
          <w:rFonts w:cs="Arial"/>
          <w:szCs w:val="20"/>
          <w:lang w:val="nl-BE"/>
        </w:rPr>
        <w:t>De terugkomst van de das is een indicatie van de natuurlijke rijkdom van ons landschap en van een sterke biodiversiteit. Want het dier moet voldoende voedsel vinden voor het zich vestigt. Een das is een voedselopportunist. Op de menukaart staan noten, vruchten, insecten, wormen, kleine zoogdieren en meer lekkers dat ze op hun pad vinden. Actief jagen doet de das niet, daarvoor ziet hij niet goed genoeg. Hij is vooral aangewezen op zijn reukzin.</w:t>
      </w:r>
    </w:p>
    <w:p w14:paraId="60EF1A05" w14:textId="77777777" w:rsidR="00576668" w:rsidRPr="00576668" w:rsidRDefault="00576668" w:rsidP="00576668">
      <w:pPr>
        <w:rPr>
          <w:rFonts w:cs="Arial"/>
          <w:b/>
          <w:bCs/>
          <w:szCs w:val="20"/>
          <w:lang w:val="nl-BE"/>
        </w:rPr>
      </w:pPr>
      <w:r w:rsidRPr="00576668">
        <w:rPr>
          <w:rFonts w:cs="Arial"/>
          <w:b/>
          <w:bCs/>
          <w:szCs w:val="20"/>
          <w:lang w:val="nl-BE"/>
        </w:rPr>
        <w:t>Bij schemering</w:t>
      </w:r>
    </w:p>
    <w:p w14:paraId="03B5258A" w14:textId="4DF2641B" w:rsidR="00C05CBA" w:rsidRDefault="00576668" w:rsidP="003F6E64">
      <w:pPr>
        <w:rPr>
          <w:rFonts w:cs="Arial"/>
          <w:szCs w:val="20"/>
          <w:lang w:val="nl-BE"/>
        </w:rPr>
      </w:pPr>
      <w:r w:rsidRPr="00576668">
        <w:rPr>
          <w:rFonts w:cs="Arial"/>
          <w:szCs w:val="20"/>
          <w:lang w:val="nl-BE"/>
        </w:rPr>
        <w:t>De kans dat je het dier kan spotten, is klein. Hij zoekt rustige bermen op om zijn burcht te maken, en overdag blijft hij ondergronds. ’s Nachts gaat hij op pad. De kans is dus het grootst om hem te zien bij valavond in de zomermaanden. Als je dat doet, meld het dan via www.waarnemingen.be. Zo krijgen we een beter beeld van de verspreiding van deze iconische diersoort in onze Brabantse Wouden.</w:t>
      </w:r>
    </w:p>
    <w:p w14:paraId="7161A37D" w14:textId="77777777" w:rsidR="00E741FA" w:rsidRDefault="00E741FA" w:rsidP="00E741FA">
      <w:pPr>
        <w:rPr>
          <w:rFonts w:cs="Arial"/>
          <w:b/>
          <w:bCs/>
          <w:szCs w:val="20"/>
        </w:rPr>
      </w:pPr>
      <w:r w:rsidRPr="00594B33">
        <w:rPr>
          <w:rFonts w:cs="Arial"/>
          <w:b/>
          <w:bCs/>
          <w:szCs w:val="20"/>
        </w:rPr>
        <w:t>Nationaal park</w:t>
      </w:r>
    </w:p>
    <w:p w14:paraId="49C9DA30" w14:textId="77777777" w:rsidR="00E741FA" w:rsidRDefault="00E741FA" w:rsidP="00E741FA">
      <w:pPr>
        <w:rPr>
          <w:rFonts w:cs="Arial"/>
          <w:szCs w:val="20"/>
          <w:lang w:val="nl-BE"/>
        </w:rPr>
      </w:pPr>
      <w:r w:rsidRPr="00594B33">
        <w:rPr>
          <w:rFonts w:cs="Arial"/>
          <w:szCs w:val="20"/>
          <w:lang w:val="nl-BE"/>
        </w:rPr>
        <w:t>De Brabantse Wouden zijn goed voor meer dan 10.000 hectare waardevolle natuur.</w:t>
      </w:r>
      <w:r>
        <w:rPr>
          <w:rFonts w:cs="Arial"/>
          <w:szCs w:val="20"/>
          <w:lang w:val="nl-BE"/>
        </w:rPr>
        <w:t xml:space="preserve"> </w:t>
      </w:r>
      <w:r w:rsidRPr="008322DD">
        <w:rPr>
          <w:rFonts w:cs="Arial"/>
          <w:szCs w:val="20"/>
          <w:lang w:val="nl-BE"/>
        </w:rPr>
        <w:t xml:space="preserve">Sinds 13 oktober 2023 vormen </w:t>
      </w:r>
      <w:proofErr w:type="spellStart"/>
      <w:r w:rsidRPr="008322DD">
        <w:rPr>
          <w:rFonts w:cs="Arial"/>
          <w:szCs w:val="20"/>
          <w:lang w:val="nl-BE"/>
        </w:rPr>
        <w:t>Hallerbos</w:t>
      </w:r>
      <w:proofErr w:type="spellEnd"/>
      <w:r w:rsidRPr="008322DD">
        <w:rPr>
          <w:rFonts w:cs="Arial"/>
          <w:szCs w:val="20"/>
          <w:lang w:val="nl-BE"/>
        </w:rPr>
        <w:t xml:space="preserve">, </w:t>
      </w:r>
      <w:proofErr w:type="spellStart"/>
      <w:r w:rsidRPr="008322DD">
        <w:rPr>
          <w:rFonts w:cs="Arial"/>
          <w:szCs w:val="20"/>
          <w:lang w:val="nl-BE"/>
        </w:rPr>
        <w:t>Zoniënwoud</w:t>
      </w:r>
      <w:proofErr w:type="spellEnd"/>
      <w:r w:rsidRPr="008322DD">
        <w:rPr>
          <w:rFonts w:cs="Arial"/>
          <w:szCs w:val="20"/>
          <w:lang w:val="nl-BE"/>
        </w:rPr>
        <w:t xml:space="preserve">, </w:t>
      </w:r>
      <w:proofErr w:type="spellStart"/>
      <w:r w:rsidRPr="008322DD">
        <w:rPr>
          <w:rFonts w:cs="Arial"/>
          <w:szCs w:val="20"/>
          <w:lang w:val="nl-BE"/>
        </w:rPr>
        <w:t>Dijlevallei</w:t>
      </w:r>
      <w:proofErr w:type="spellEnd"/>
      <w:r w:rsidRPr="008322DD">
        <w:rPr>
          <w:rFonts w:cs="Arial"/>
          <w:szCs w:val="20"/>
          <w:lang w:val="nl-BE"/>
        </w:rPr>
        <w:t xml:space="preserve"> en </w:t>
      </w:r>
      <w:proofErr w:type="spellStart"/>
      <w:r w:rsidRPr="008322DD">
        <w:rPr>
          <w:rFonts w:cs="Arial"/>
          <w:szCs w:val="20"/>
          <w:lang w:val="nl-BE"/>
        </w:rPr>
        <w:t>Meerdaalwoud</w:t>
      </w:r>
      <w:proofErr w:type="spellEnd"/>
      <w:r w:rsidRPr="008322DD">
        <w:rPr>
          <w:rFonts w:cs="Arial"/>
          <w:szCs w:val="20"/>
          <w:lang w:val="nl-BE"/>
        </w:rPr>
        <w:t xml:space="preserve"> het </w:t>
      </w:r>
      <w:r w:rsidRPr="0007518C">
        <w:rPr>
          <w:rFonts w:cs="Arial"/>
          <w:b/>
          <w:bCs/>
          <w:szCs w:val="20"/>
          <w:lang w:val="nl-BE"/>
        </w:rPr>
        <w:t>Nationaal Park Brabantse Wouden</w:t>
      </w:r>
      <w:r w:rsidRPr="008322DD">
        <w:rPr>
          <w:rFonts w:cs="Arial"/>
          <w:szCs w:val="20"/>
          <w:lang w:val="nl-BE"/>
        </w:rPr>
        <w:t>.</w:t>
      </w:r>
      <w:r>
        <w:rPr>
          <w:rFonts w:cs="Arial"/>
          <w:szCs w:val="20"/>
          <w:lang w:val="nl-BE"/>
        </w:rPr>
        <w:t xml:space="preserve"> </w:t>
      </w:r>
      <w:r w:rsidRPr="00594B33">
        <w:rPr>
          <w:rFonts w:cs="Arial"/>
          <w:szCs w:val="20"/>
          <w:lang w:val="nl-BE"/>
        </w:rPr>
        <w:t xml:space="preserve">Het Agentschap Natuur en Bos, de provincie Vlaams-Brabant, de Vrienden van Heverleebos en </w:t>
      </w:r>
      <w:proofErr w:type="spellStart"/>
      <w:r w:rsidRPr="00594B33">
        <w:rPr>
          <w:rFonts w:cs="Arial"/>
          <w:szCs w:val="20"/>
          <w:lang w:val="nl-BE"/>
        </w:rPr>
        <w:t>Meerdaalwoud</w:t>
      </w:r>
      <w:proofErr w:type="spellEnd"/>
      <w:r w:rsidRPr="00594B33">
        <w:rPr>
          <w:rFonts w:cs="Arial"/>
          <w:szCs w:val="20"/>
          <w:lang w:val="nl-BE"/>
        </w:rPr>
        <w:t>, de Koninklijke Schenking en twaalf gemeenten werk</w:t>
      </w:r>
      <w:r>
        <w:rPr>
          <w:rFonts w:cs="Arial"/>
          <w:szCs w:val="20"/>
          <w:lang w:val="nl-BE"/>
        </w:rPr>
        <w:t>t</w:t>
      </w:r>
      <w:r w:rsidRPr="00594B33">
        <w:rPr>
          <w:rFonts w:cs="Arial"/>
          <w:szCs w:val="20"/>
          <w:lang w:val="nl-BE"/>
        </w:rPr>
        <w:t>en samen om dit unieke gebied te laten erkennen als nationaal park.</w:t>
      </w:r>
      <w:r>
        <w:rPr>
          <w:rFonts w:cs="Arial"/>
          <w:szCs w:val="20"/>
          <w:lang w:val="nl-BE"/>
        </w:rPr>
        <w:t xml:space="preserve"> </w:t>
      </w:r>
    </w:p>
    <w:p w14:paraId="5FC42CF1" w14:textId="77777777" w:rsidR="00E741FA" w:rsidRDefault="00E741FA" w:rsidP="00E741FA">
      <w:pPr>
        <w:rPr>
          <w:rFonts w:cs="Arial"/>
          <w:szCs w:val="20"/>
          <w:lang w:val="nl-BE"/>
        </w:rPr>
      </w:pPr>
      <w:r>
        <w:rPr>
          <w:rFonts w:cs="Arial"/>
          <w:szCs w:val="20"/>
        </w:rPr>
        <w:t>M</w:t>
      </w:r>
      <w:r w:rsidRPr="005E2B21">
        <w:rPr>
          <w:rFonts w:cs="Arial"/>
          <w:szCs w:val="20"/>
        </w:rPr>
        <w:t xml:space="preserve">eer info op </w:t>
      </w:r>
      <w:hyperlink r:id="rId11" w:history="1">
        <w:r w:rsidRPr="005E2B21">
          <w:rPr>
            <w:rStyle w:val="Hyperlink"/>
            <w:rFonts w:cs="Arial"/>
            <w:szCs w:val="20"/>
          </w:rPr>
          <w:t>www.brabantsewouden.be</w:t>
        </w:r>
      </w:hyperlink>
      <w:r w:rsidRPr="005E2B21">
        <w:rPr>
          <w:rFonts w:cs="Arial"/>
          <w:szCs w:val="20"/>
        </w:rPr>
        <w:t xml:space="preserve"> </w:t>
      </w:r>
      <w:r w:rsidRPr="005E2B21">
        <w:rPr>
          <w:rFonts w:cs="Arial"/>
          <w:szCs w:val="20"/>
          <w:lang w:val="nl-BE"/>
        </w:rPr>
        <w:t xml:space="preserve">| </w:t>
      </w:r>
      <w:hyperlink r:id="rId12" w:history="1">
        <w:r w:rsidRPr="005E2B21">
          <w:rPr>
            <w:rStyle w:val="Hyperlink"/>
            <w:rFonts w:cs="Arial"/>
            <w:szCs w:val="20"/>
            <w:lang w:val="nl-BE"/>
          </w:rPr>
          <w:t>info@brabantsewouden.be</w:t>
        </w:r>
      </w:hyperlink>
      <w:r w:rsidRPr="005E2B21">
        <w:rPr>
          <w:rFonts w:cs="Arial"/>
          <w:szCs w:val="20"/>
          <w:lang w:val="nl-BE"/>
        </w:rPr>
        <w:t xml:space="preserve"> | 016 26 72 84 </w:t>
      </w:r>
    </w:p>
    <w:p w14:paraId="03FCFAA9" w14:textId="77777777" w:rsidR="00E741FA" w:rsidRPr="005E2B21" w:rsidRDefault="00E741FA" w:rsidP="00E741FA">
      <w:pPr>
        <w:rPr>
          <w:rFonts w:cs="Arial"/>
          <w:szCs w:val="20"/>
          <w:lang w:val="nl-BE"/>
        </w:rPr>
      </w:pPr>
      <w:r>
        <w:rPr>
          <w:rFonts w:cs="Arial"/>
          <w:szCs w:val="20"/>
          <w:lang w:val="nl-BE"/>
        </w:rPr>
        <w:lastRenderedPageBreak/>
        <w:t xml:space="preserve">#brabantsewouden </w:t>
      </w:r>
      <w:r>
        <w:rPr>
          <w:rFonts w:cs="Arial"/>
          <w:szCs w:val="20"/>
          <w:lang w:val="nl-BE"/>
        </w:rPr>
        <w:br/>
        <w:t>#vlaamseparken</w:t>
      </w:r>
    </w:p>
    <w:p w14:paraId="431B7867" w14:textId="6373ED40" w:rsidR="005E2B21" w:rsidRPr="005E2B21" w:rsidRDefault="005E2B21" w:rsidP="003F6E64">
      <w:pPr>
        <w:rPr>
          <w:rFonts w:cs="Arial"/>
          <w:szCs w:val="20"/>
          <w:lang w:val="nl-BE"/>
        </w:rPr>
      </w:pPr>
    </w:p>
    <w:p w14:paraId="4131AA5B" w14:textId="77777777" w:rsidR="00F523C7" w:rsidRDefault="00F523C7">
      <w:pPr>
        <w:rPr>
          <w:b/>
          <w:bCs/>
          <w:lang w:val="nl-BE"/>
        </w:rPr>
      </w:pPr>
      <w:r>
        <w:rPr>
          <w:b/>
          <w:bCs/>
          <w:lang w:val="nl-BE"/>
        </w:rPr>
        <w:br w:type="page"/>
      </w:r>
    </w:p>
    <w:p w14:paraId="065CF8A0" w14:textId="7EF2BC60" w:rsidR="002A2435" w:rsidRDefault="00562F33">
      <w:pPr>
        <w:rPr>
          <w:b/>
          <w:bCs/>
          <w:lang w:val="nl-BE"/>
        </w:rPr>
      </w:pPr>
      <w:r w:rsidRPr="00562F33">
        <w:rPr>
          <w:b/>
          <w:bCs/>
          <w:lang w:val="nl-BE"/>
        </w:rPr>
        <w:lastRenderedPageBreak/>
        <w:t>Foto</w:t>
      </w:r>
      <w:r w:rsidR="00930D36">
        <w:rPr>
          <w:b/>
          <w:bCs/>
          <w:lang w:val="nl-BE"/>
        </w:rPr>
        <w:t>’s</w:t>
      </w:r>
    </w:p>
    <w:p w14:paraId="618347D9" w14:textId="2708CB9B" w:rsidR="00FC3722" w:rsidRPr="002A2435" w:rsidRDefault="00FC3722" w:rsidP="00FC3722">
      <w:pPr>
        <w:rPr>
          <w:lang w:val="nl-BE"/>
        </w:rPr>
      </w:pPr>
      <w:r>
        <w:rPr>
          <w:noProof/>
        </w:rPr>
        <w:drawing>
          <wp:anchor distT="0" distB="0" distL="114300" distR="114300" simplePos="0" relativeHeight="251659264" behindDoc="0" locked="0" layoutInCell="1" allowOverlap="1" wp14:anchorId="04683A75" wp14:editId="2D976030">
            <wp:simplePos x="901700" y="2832100"/>
            <wp:positionH relativeFrom="margin">
              <wp:align>center</wp:align>
            </wp:positionH>
            <wp:positionV relativeFrom="margin">
              <wp:align>bottom</wp:align>
            </wp:positionV>
            <wp:extent cx="5755640" cy="116332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3" cstate="screen">
                      <a:extLst>
                        <a:ext uri="{28A0092B-C50C-407E-A947-70E740481C1C}">
                          <a14:useLocalDpi xmlns:a14="http://schemas.microsoft.com/office/drawing/2010/main"/>
                        </a:ext>
                      </a:extLst>
                    </a:blip>
                    <a:stretch>
                      <a:fillRect/>
                    </a:stretch>
                  </pic:blipFill>
                  <pic:spPr bwMode="auto">
                    <a:xfrm>
                      <a:off x="0" y="0"/>
                      <a:ext cx="5755890" cy="1163320"/>
                    </a:xfrm>
                    <a:prstGeom prst="rect">
                      <a:avLst/>
                    </a:prstGeom>
                    <a:noFill/>
                    <a:ln>
                      <a:noFill/>
                    </a:ln>
                  </pic:spPr>
                </pic:pic>
              </a:graphicData>
            </a:graphic>
          </wp:anchor>
        </w:drawing>
      </w:r>
      <w:r>
        <w:rPr>
          <w:lang w:val="nl-BE"/>
        </w:rPr>
        <w:t xml:space="preserve">Gebruik deze foto’s enkel </w:t>
      </w:r>
      <w:r w:rsidR="00E741FA">
        <w:rPr>
          <w:lang w:val="nl-BE"/>
        </w:rPr>
        <w:t>bij</w:t>
      </w:r>
      <w:r w:rsidR="007102A2">
        <w:rPr>
          <w:lang w:val="nl-BE"/>
        </w:rPr>
        <w:t xml:space="preserve"> dit artikel, met vermelding van het auteursrecht (rechterkolom) </w:t>
      </w:r>
      <w:r w:rsidR="00B95A54">
        <w:rPr>
          <w:lang w:val="nl-BE"/>
        </w:rPr>
        <w:t>en verwijzing naar het project Brabantse Wouden.</w:t>
      </w:r>
    </w:p>
    <w:p w14:paraId="3F9F68C6" w14:textId="77777777" w:rsidR="00FC3722" w:rsidRDefault="00FC3722">
      <w:pPr>
        <w:rPr>
          <w:b/>
          <w:bCs/>
          <w:lang w:val="nl-BE"/>
        </w:rPr>
      </w:pPr>
    </w:p>
    <w:tbl>
      <w:tblPr>
        <w:tblStyle w:val="Tabelraster"/>
        <w:tblW w:w="92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4863"/>
        <w:gridCol w:w="4346"/>
      </w:tblGrid>
      <w:tr w:rsidR="00930518" w14:paraId="71F6C7B8" w14:textId="77777777" w:rsidTr="00F523C7">
        <w:tc>
          <w:tcPr>
            <w:tcW w:w="4863" w:type="dxa"/>
          </w:tcPr>
          <w:p w14:paraId="10CE5EDD" w14:textId="77777777" w:rsidR="00930518" w:rsidRDefault="00C05C24" w:rsidP="00930518">
            <w:pPr>
              <w:rPr>
                <w:lang w:val="nl-BE"/>
              </w:rPr>
            </w:pPr>
            <w:r>
              <w:rPr>
                <w:noProof/>
                <w:lang w:val="nl-BE"/>
              </w:rPr>
              <w:drawing>
                <wp:inline distT="0" distB="0" distL="0" distR="0" wp14:anchorId="22527A1F" wp14:editId="782EF5C6">
                  <wp:extent cx="1623600" cy="1080000"/>
                  <wp:effectExtent l="0" t="0" r="0" b="6350"/>
                  <wp:docPr id="2" name="Afbeelding 2" descr="Afbeelding met zoogdier, buitenshuis, das, Landd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zoogdier, buitenshuis, das, Landdier&#10;&#10;Automatisch gegenereerde beschrijving"/>
                          <pic:cNvPicPr/>
                        </pic:nvPicPr>
                        <pic:blipFill>
                          <a:blip r:embed="rId14" cstate="screen">
                            <a:extLst>
                              <a:ext uri="{28A0092B-C50C-407E-A947-70E740481C1C}">
                                <a14:useLocalDpi xmlns:a14="http://schemas.microsoft.com/office/drawing/2010/main"/>
                              </a:ext>
                            </a:extLst>
                          </a:blip>
                          <a:stretch>
                            <a:fillRect/>
                          </a:stretch>
                        </pic:blipFill>
                        <pic:spPr>
                          <a:xfrm>
                            <a:off x="0" y="0"/>
                            <a:ext cx="1623600" cy="1080000"/>
                          </a:xfrm>
                          <a:prstGeom prst="rect">
                            <a:avLst/>
                          </a:prstGeom>
                        </pic:spPr>
                      </pic:pic>
                    </a:graphicData>
                  </a:graphic>
                </wp:inline>
              </w:drawing>
            </w:r>
          </w:p>
          <w:p w14:paraId="4C77EA40" w14:textId="796D8C8C" w:rsidR="00FC3722" w:rsidRDefault="00FC3722" w:rsidP="00930518">
            <w:pPr>
              <w:rPr>
                <w:lang w:val="nl-BE"/>
              </w:rPr>
            </w:pPr>
            <w:r w:rsidRPr="00FC3722">
              <w:rPr>
                <w:lang w:val="nl-BE"/>
              </w:rPr>
              <w:t xml:space="preserve">Das -  European </w:t>
            </w:r>
            <w:proofErr w:type="spellStart"/>
            <w:r w:rsidRPr="00FC3722">
              <w:rPr>
                <w:lang w:val="nl-BE"/>
              </w:rPr>
              <w:t>badger</w:t>
            </w:r>
            <w:proofErr w:type="spellEnd"/>
            <w:r w:rsidRPr="00FC3722">
              <w:rPr>
                <w:lang w:val="nl-BE"/>
              </w:rPr>
              <w:t xml:space="preserve"> -  Meles </w:t>
            </w:r>
            <w:proofErr w:type="spellStart"/>
            <w:r w:rsidRPr="00FC3722">
              <w:rPr>
                <w:lang w:val="nl-BE"/>
              </w:rPr>
              <w:t>meles</w:t>
            </w:r>
            <w:proofErr w:type="spellEnd"/>
            <w:r w:rsidRPr="00FC3722">
              <w:rPr>
                <w:lang w:val="nl-BE"/>
              </w:rPr>
              <w:t xml:space="preserve"> - Fred van Wijk - Buiten-beeld - 378616</w:t>
            </w:r>
          </w:p>
        </w:tc>
        <w:tc>
          <w:tcPr>
            <w:tcW w:w="4346" w:type="dxa"/>
          </w:tcPr>
          <w:p w14:paraId="41F8F017" w14:textId="77777777" w:rsidR="00FC3722" w:rsidRDefault="00FC3722" w:rsidP="00FC3722">
            <w:pPr>
              <w:rPr>
                <w:lang w:val="nl-BE"/>
              </w:rPr>
            </w:pPr>
            <w:r>
              <w:rPr>
                <w:lang w:val="nl-BE"/>
              </w:rPr>
              <w:t>Das</w:t>
            </w:r>
          </w:p>
          <w:p w14:paraId="2F62878C" w14:textId="061F777A" w:rsidR="00E828DC" w:rsidRDefault="00FC3722" w:rsidP="00FC3722">
            <w:pPr>
              <w:rPr>
                <w:lang w:val="nl-BE"/>
              </w:rPr>
            </w:pPr>
            <w:r>
              <w:rPr>
                <w:lang w:val="nl-BE"/>
              </w:rPr>
              <w:t>©Buiten-beeld | Fred van Wijk</w:t>
            </w:r>
          </w:p>
        </w:tc>
      </w:tr>
      <w:tr w:rsidR="00930D36" w14:paraId="6D09BED5" w14:textId="77777777" w:rsidTr="00F523C7">
        <w:tc>
          <w:tcPr>
            <w:tcW w:w="4863" w:type="dxa"/>
          </w:tcPr>
          <w:p w14:paraId="2E80E1B2" w14:textId="77777777" w:rsidR="00930D36" w:rsidRDefault="00C05C24" w:rsidP="00930518">
            <w:pPr>
              <w:rPr>
                <w:noProof/>
                <w:lang w:val="nl-BE"/>
              </w:rPr>
            </w:pPr>
            <w:r>
              <w:rPr>
                <w:noProof/>
                <w:lang w:val="nl-BE"/>
              </w:rPr>
              <w:drawing>
                <wp:inline distT="0" distB="0" distL="0" distR="0" wp14:anchorId="41E45572" wp14:editId="2BC3D46E">
                  <wp:extent cx="1620000" cy="1080000"/>
                  <wp:effectExtent l="0" t="0" r="0" b="6350"/>
                  <wp:docPr id="3" name="Afbeelding 3" descr="Afbeelding met zoogdier, das, Landdier,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zoogdier, das, Landdier, buitenshuis&#10;&#10;Automatisch gegenereerde beschrijving"/>
                          <pic:cNvPicPr/>
                        </pic:nvPicPr>
                        <pic:blipFill>
                          <a:blip r:embed="rId15"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p>
          <w:p w14:paraId="663E1D24" w14:textId="3B7D9265" w:rsidR="00FC3722" w:rsidRDefault="00FC3722" w:rsidP="00930518">
            <w:pPr>
              <w:rPr>
                <w:noProof/>
                <w:lang w:val="nl-BE"/>
              </w:rPr>
            </w:pPr>
            <w:r w:rsidRPr="00FC3722">
              <w:rPr>
                <w:noProof/>
                <w:lang w:val="nl-BE"/>
              </w:rPr>
              <w:t>Das -  Meles meles -  Eurasian Badger - Ronald Messemaker - Buiten-beeld - 356440</w:t>
            </w:r>
          </w:p>
        </w:tc>
        <w:tc>
          <w:tcPr>
            <w:tcW w:w="4346" w:type="dxa"/>
          </w:tcPr>
          <w:p w14:paraId="227CEA7B" w14:textId="77777777" w:rsidR="00FC3722" w:rsidRDefault="00FC3722" w:rsidP="00FC3722">
            <w:pPr>
              <w:rPr>
                <w:lang w:val="nl-BE"/>
              </w:rPr>
            </w:pPr>
            <w:r>
              <w:rPr>
                <w:lang w:val="nl-BE"/>
              </w:rPr>
              <w:t>Das</w:t>
            </w:r>
          </w:p>
          <w:p w14:paraId="77F0D434" w14:textId="326C1A05" w:rsidR="009D6AC8" w:rsidRDefault="00FC3722" w:rsidP="00FC3722">
            <w:pPr>
              <w:rPr>
                <w:lang w:val="nl-BE"/>
              </w:rPr>
            </w:pPr>
            <w:r>
              <w:rPr>
                <w:lang w:val="nl-BE"/>
              </w:rPr>
              <w:t xml:space="preserve">©Buiten-beeld | Ronald </w:t>
            </w:r>
            <w:proofErr w:type="spellStart"/>
            <w:r>
              <w:rPr>
                <w:lang w:val="nl-BE"/>
              </w:rPr>
              <w:t>Messemaker</w:t>
            </w:r>
            <w:proofErr w:type="spellEnd"/>
          </w:p>
        </w:tc>
      </w:tr>
    </w:tbl>
    <w:p w14:paraId="4A84B4B8" w14:textId="77777777" w:rsidR="00FC3722" w:rsidRDefault="00FC3722" w:rsidP="004409AD">
      <w:pPr>
        <w:rPr>
          <w:lang w:val="nl-BE"/>
        </w:rPr>
      </w:pPr>
    </w:p>
    <w:sectPr w:rsidR="00FC3722" w:rsidSect="004A3624">
      <w:head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2E1B" w14:textId="77777777" w:rsidR="00AB1E09" w:rsidRDefault="00AB1E09" w:rsidP="00172EEA">
      <w:pPr>
        <w:spacing w:after="0" w:line="240" w:lineRule="auto"/>
      </w:pPr>
      <w:r>
        <w:separator/>
      </w:r>
    </w:p>
  </w:endnote>
  <w:endnote w:type="continuationSeparator" w:id="0">
    <w:p w14:paraId="307A88A0" w14:textId="77777777" w:rsidR="00AB1E09" w:rsidRDefault="00AB1E09" w:rsidP="00172EEA">
      <w:pPr>
        <w:spacing w:after="0" w:line="240" w:lineRule="auto"/>
      </w:pPr>
      <w:r>
        <w:continuationSeparator/>
      </w:r>
    </w:p>
  </w:endnote>
  <w:endnote w:type="continuationNotice" w:id="1">
    <w:p w14:paraId="6AA16582" w14:textId="77777777" w:rsidR="00AB1E09" w:rsidRDefault="00AB1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935D" w14:textId="77777777" w:rsidR="00AB1E09" w:rsidRDefault="00AB1E09" w:rsidP="00172EEA">
      <w:pPr>
        <w:spacing w:after="0" w:line="240" w:lineRule="auto"/>
      </w:pPr>
      <w:r>
        <w:separator/>
      </w:r>
    </w:p>
  </w:footnote>
  <w:footnote w:type="continuationSeparator" w:id="0">
    <w:p w14:paraId="56EDABF7" w14:textId="77777777" w:rsidR="00AB1E09" w:rsidRDefault="00AB1E09" w:rsidP="00172EEA">
      <w:pPr>
        <w:spacing w:after="0" w:line="240" w:lineRule="auto"/>
      </w:pPr>
      <w:r>
        <w:continuationSeparator/>
      </w:r>
    </w:p>
  </w:footnote>
  <w:footnote w:type="continuationNotice" w:id="1">
    <w:p w14:paraId="32C81D9B" w14:textId="77777777" w:rsidR="00AB1E09" w:rsidRDefault="00AB1E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2B95" w14:textId="7108D41D" w:rsidR="004A3624" w:rsidRDefault="004A3624">
    <w:pPr>
      <w:pStyle w:val="Kopteks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E274" w14:textId="5041C1FE" w:rsidR="004A3624" w:rsidRDefault="004A3624">
    <w:pPr>
      <w:pStyle w:val="Koptekst"/>
    </w:pPr>
    <w:r>
      <w:tab/>
    </w:r>
    <w:r>
      <w:tab/>
    </w:r>
    <w:r>
      <w:rPr>
        <w:noProof/>
      </w:rPr>
      <w:drawing>
        <wp:inline distT="0" distB="0" distL="0" distR="0" wp14:anchorId="05BBFF8C" wp14:editId="18476246">
          <wp:extent cx="858461" cy="540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58461"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53F6"/>
    <w:multiLevelType w:val="hybridMultilevel"/>
    <w:tmpl w:val="A2C87F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5F02C0"/>
    <w:multiLevelType w:val="hybridMultilevel"/>
    <w:tmpl w:val="6ABC2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42114BA"/>
    <w:multiLevelType w:val="hybridMultilevel"/>
    <w:tmpl w:val="9C5CE2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1194114"/>
    <w:multiLevelType w:val="hybridMultilevel"/>
    <w:tmpl w:val="B57AB2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AC35A3B"/>
    <w:multiLevelType w:val="hybridMultilevel"/>
    <w:tmpl w:val="96BE83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89864882">
    <w:abstractNumId w:val="1"/>
  </w:num>
  <w:num w:numId="2" w16cid:durableId="193462863">
    <w:abstractNumId w:val="2"/>
  </w:num>
  <w:num w:numId="3" w16cid:durableId="836920547">
    <w:abstractNumId w:val="3"/>
  </w:num>
  <w:num w:numId="4" w16cid:durableId="621764947">
    <w:abstractNumId w:val="0"/>
  </w:num>
  <w:num w:numId="5" w16cid:durableId="765270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6"/>
    <w:rsid w:val="00000455"/>
    <w:rsid w:val="000125F5"/>
    <w:rsid w:val="0001604E"/>
    <w:rsid w:val="00022E04"/>
    <w:rsid w:val="00063287"/>
    <w:rsid w:val="000822CE"/>
    <w:rsid w:val="000841EB"/>
    <w:rsid w:val="000D08AB"/>
    <w:rsid w:val="000D4BE8"/>
    <w:rsid w:val="001002CD"/>
    <w:rsid w:val="00113CD3"/>
    <w:rsid w:val="0014038F"/>
    <w:rsid w:val="001644D6"/>
    <w:rsid w:val="00172EEA"/>
    <w:rsid w:val="00174C0F"/>
    <w:rsid w:val="00181490"/>
    <w:rsid w:val="00181E09"/>
    <w:rsid w:val="0019319B"/>
    <w:rsid w:val="00194C30"/>
    <w:rsid w:val="001B5A1F"/>
    <w:rsid w:val="001B767B"/>
    <w:rsid w:val="001F03DE"/>
    <w:rsid w:val="001F4CF9"/>
    <w:rsid w:val="00237133"/>
    <w:rsid w:val="00273D67"/>
    <w:rsid w:val="002A2435"/>
    <w:rsid w:val="002B3B97"/>
    <w:rsid w:val="002D0976"/>
    <w:rsid w:val="002F76F3"/>
    <w:rsid w:val="003037FD"/>
    <w:rsid w:val="00314DF1"/>
    <w:rsid w:val="00315000"/>
    <w:rsid w:val="003425BF"/>
    <w:rsid w:val="003453DD"/>
    <w:rsid w:val="00346320"/>
    <w:rsid w:val="00347D53"/>
    <w:rsid w:val="00356E50"/>
    <w:rsid w:val="00371561"/>
    <w:rsid w:val="00371BB5"/>
    <w:rsid w:val="003C1C69"/>
    <w:rsid w:val="003C7AB8"/>
    <w:rsid w:val="003D6473"/>
    <w:rsid w:val="003E518B"/>
    <w:rsid w:val="003F3F31"/>
    <w:rsid w:val="003F6E64"/>
    <w:rsid w:val="00407C98"/>
    <w:rsid w:val="00431C2A"/>
    <w:rsid w:val="004409AD"/>
    <w:rsid w:val="00451271"/>
    <w:rsid w:val="00460159"/>
    <w:rsid w:val="004776C6"/>
    <w:rsid w:val="004A22F8"/>
    <w:rsid w:val="004A3263"/>
    <w:rsid w:val="004A3624"/>
    <w:rsid w:val="004A6434"/>
    <w:rsid w:val="004D1F92"/>
    <w:rsid w:val="004E70F4"/>
    <w:rsid w:val="00501620"/>
    <w:rsid w:val="00502226"/>
    <w:rsid w:val="00503A95"/>
    <w:rsid w:val="00510F9A"/>
    <w:rsid w:val="0052111D"/>
    <w:rsid w:val="00531966"/>
    <w:rsid w:val="00532D53"/>
    <w:rsid w:val="00536747"/>
    <w:rsid w:val="00557A6D"/>
    <w:rsid w:val="00557D3E"/>
    <w:rsid w:val="00562F33"/>
    <w:rsid w:val="00573742"/>
    <w:rsid w:val="00576668"/>
    <w:rsid w:val="00592370"/>
    <w:rsid w:val="00594B33"/>
    <w:rsid w:val="005C4360"/>
    <w:rsid w:val="005E2B21"/>
    <w:rsid w:val="005E54EE"/>
    <w:rsid w:val="005E5F0A"/>
    <w:rsid w:val="005E6F23"/>
    <w:rsid w:val="005F387D"/>
    <w:rsid w:val="0062113A"/>
    <w:rsid w:val="00635D8B"/>
    <w:rsid w:val="00647BE1"/>
    <w:rsid w:val="006767C0"/>
    <w:rsid w:val="006D2630"/>
    <w:rsid w:val="006F5E7F"/>
    <w:rsid w:val="007102A2"/>
    <w:rsid w:val="00716764"/>
    <w:rsid w:val="00743771"/>
    <w:rsid w:val="007547C4"/>
    <w:rsid w:val="00772751"/>
    <w:rsid w:val="007857EB"/>
    <w:rsid w:val="007942C5"/>
    <w:rsid w:val="007A7615"/>
    <w:rsid w:val="007A7A60"/>
    <w:rsid w:val="007C6724"/>
    <w:rsid w:val="007E67BE"/>
    <w:rsid w:val="007E69E3"/>
    <w:rsid w:val="007F0478"/>
    <w:rsid w:val="00816A37"/>
    <w:rsid w:val="00822FA7"/>
    <w:rsid w:val="008258FF"/>
    <w:rsid w:val="0083192E"/>
    <w:rsid w:val="008612D5"/>
    <w:rsid w:val="00863470"/>
    <w:rsid w:val="00882257"/>
    <w:rsid w:val="00883326"/>
    <w:rsid w:val="008874D8"/>
    <w:rsid w:val="008927E0"/>
    <w:rsid w:val="00893909"/>
    <w:rsid w:val="008A14DD"/>
    <w:rsid w:val="008A717E"/>
    <w:rsid w:val="008B7156"/>
    <w:rsid w:val="008C1080"/>
    <w:rsid w:val="008D5CDC"/>
    <w:rsid w:val="008E0C5B"/>
    <w:rsid w:val="008F7FEB"/>
    <w:rsid w:val="00930518"/>
    <w:rsid w:val="00930D36"/>
    <w:rsid w:val="00943BF5"/>
    <w:rsid w:val="00945564"/>
    <w:rsid w:val="009817D4"/>
    <w:rsid w:val="00982644"/>
    <w:rsid w:val="00983D14"/>
    <w:rsid w:val="00985A08"/>
    <w:rsid w:val="009875EC"/>
    <w:rsid w:val="009D38E0"/>
    <w:rsid w:val="009D6AC8"/>
    <w:rsid w:val="009F6D06"/>
    <w:rsid w:val="00A0197E"/>
    <w:rsid w:val="00A040F6"/>
    <w:rsid w:val="00A249B2"/>
    <w:rsid w:val="00A5793B"/>
    <w:rsid w:val="00A64FAC"/>
    <w:rsid w:val="00A70FCA"/>
    <w:rsid w:val="00A7437B"/>
    <w:rsid w:val="00A8147F"/>
    <w:rsid w:val="00A91618"/>
    <w:rsid w:val="00A97249"/>
    <w:rsid w:val="00AA1588"/>
    <w:rsid w:val="00AA7265"/>
    <w:rsid w:val="00AA7AEF"/>
    <w:rsid w:val="00AB1E09"/>
    <w:rsid w:val="00AE445A"/>
    <w:rsid w:val="00AE741F"/>
    <w:rsid w:val="00B047AE"/>
    <w:rsid w:val="00B7128C"/>
    <w:rsid w:val="00B91EDB"/>
    <w:rsid w:val="00B95A54"/>
    <w:rsid w:val="00BA0738"/>
    <w:rsid w:val="00BC18D3"/>
    <w:rsid w:val="00BC2904"/>
    <w:rsid w:val="00BF7A2D"/>
    <w:rsid w:val="00C021DF"/>
    <w:rsid w:val="00C03FB0"/>
    <w:rsid w:val="00C05C24"/>
    <w:rsid w:val="00C05CBA"/>
    <w:rsid w:val="00C16235"/>
    <w:rsid w:val="00C42407"/>
    <w:rsid w:val="00C53C21"/>
    <w:rsid w:val="00C56F94"/>
    <w:rsid w:val="00C60660"/>
    <w:rsid w:val="00CC1D1E"/>
    <w:rsid w:val="00CC63E2"/>
    <w:rsid w:val="00CD7E89"/>
    <w:rsid w:val="00D16829"/>
    <w:rsid w:val="00D504CB"/>
    <w:rsid w:val="00D713BF"/>
    <w:rsid w:val="00D87256"/>
    <w:rsid w:val="00D97173"/>
    <w:rsid w:val="00DB629A"/>
    <w:rsid w:val="00DD3617"/>
    <w:rsid w:val="00DD4E83"/>
    <w:rsid w:val="00DE135F"/>
    <w:rsid w:val="00DF3B54"/>
    <w:rsid w:val="00E011CC"/>
    <w:rsid w:val="00E47883"/>
    <w:rsid w:val="00E6556C"/>
    <w:rsid w:val="00E65765"/>
    <w:rsid w:val="00E741FA"/>
    <w:rsid w:val="00E828DC"/>
    <w:rsid w:val="00E874AC"/>
    <w:rsid w:val="00E93EB0"/>
    <w:rsid w:val="00EC6968"/>
    <w:rsid w:val="00EC6C5F"/>
    <w:rsid w:val="00EE4A58"/>
    <w:rsid w:val="00EE65A8"/>
    <w:rsid w:val="00F06F35"/>
    <w:rsid w:val="00F0731B"/>
    <w:rsid w:val="00F07942"/>
    <w:rsid w:val="00F24DB0"/>
    <w:rsid w:val="00F523C7"/>
    <w:rsid w:val="00F6279F"/>
    <w:rsid w:val="00F77645"/>
    <w:rsid w:val="00FC281B"/>
    <w:rsid w:val="00FC3553"/>
    <w:rsid w:val="00FC3722"/>
    <w:rsid w:val="00FE2278"/>
    <w:rsid w:val="01562595"/>
    <w:rsid w:val="021498D9"/>
    <w:rsid w:val="0B74BDC8"/>
    <w:rsid w:val="0C97DC1D"/>
    <w:rsid w:val="0CC4A6CE"/>
    <w:rsid w:val="0DE2448E"/>
    <w:rsid w:val="124F0351"/>
    <w:rsid w:val="133A7417"/>
    <w:rsid w:val="148A5D1D"/>
    <w:rsid w:val="14BEE283"/>
    <w:rsid w:val="18065D56"/>
    <w:rsid w:val="1D63BC57"/>
    <w:rsid w:val="1E8B286C"/>
    <w:rsid w:val="1EC0EEBD"/>
    <w:rsid w:val="1F5A1F34"/>
    <w:rsid w:val="235EDE5B"/>
    <w:rsid w:val="243679FC"/>
    <w:rsid w:val="246AFF62"/>
    <w:rsid w:val="26C3E146"/>
    <w:rsid w:val="27CF7E3F"/>
    <w:rsid w:val="2B999D20"/>
    <w:rsid w:val="2C4E3DC9"/>
    <w:rsid w:val="2C6DF1EB"/>
    <w:rsid w:val="2D133CD2"/>
    <w:rsid w:val="2E1D9771"/>
    <w:rsid w:val="2F895697"/>
    <w:rsid w:val="32CB92F6"/>
    <w:rsid w:val="3507A6EB"/>
    <w:rsid w:val="375F2C91"/>
    <w:rsid w:val="38C9DD23"/>
    <w:rsid w:val="3F859D7A"/>
    <w:rsid w:val="40499F69"/>
    <w:rsid w:val="421304C4"/>
    <w:rsid w:val="42E97175"/>
    <w:rsid w:val="43220E62"/>
    <w:rsid w:val="48D550E0"/>
    <w:rsid w:val="4977382B"/>
    <w:rsid w:val="497E1EC6"/>
    <w:rsid w:val="4D027AFD"/>
    <w:rsid w:val="50398447"/>
    <w:rsid w:val="532B96A2"/>
    <w:rsid w:val="561DA8FD"/>
    <w:rsid w:val="5C2A38A9"/>
    <w:rsid w:val="5C5306CA"/>
    <w:rsid w:val="5D7A21AF"/>
    <w:rsid w:val="5DBF189E"/>
    <w:rsid w:val="5E7D8BE2"/>
    <w:rsid w:val="5EC282D1"/>
    <w:rsid w:val="604D0F69"/>
    <w:rsid w:val="612AA74E"/>
    <w:rsid w:val="68BBD837"/>
    <w:rsid w:val="68C6C92B"/>
    <w:rsid w:val="6A31040A"/>
    <w:rsid w:val="737E1A54"/>
    <w:rsid w:val="748749CC"/>
    <w:rsid w:val="75C0F37C"/>
    <w:rsid w:val="760D649E"/>
    <w:rsid w:val="7AC9C09F"/>
    <w:rsid w:val="7B93EC4D"/>
    <w:rsid w:val="7BD383C6"/>
    <w:rsid w:val="7C187AB5"/>
    <w:rsid w:val="7F151D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C452"/>
  <w15:chartTrackingRefBased/>
  <w15:docId w15:val="{5324599C-0D2A-4D48-AF1F-658FBDAC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564"/>
    <w:rPr>
      <w:rFonts w:ascii="Arial" w:hAnsi="Arial"/>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5CDC"/>
    <w:pPr>
      <w:ind w:left="720"/>
      <w:contextualSpacing/>
    </w:pPr>
  </w:style>
  <w:style w:type="paragraph" w:styleId="Ballontekst">
    <w:name w:val="Balloon Text"/>
    <w:basedOn w:val="Standaard"/>
    <w:link w:val="BallontekstChar"/>
    <w:uiPriority w:val="99"/>
    <w:semiHidden/>
    <w:unhideWhenUsed/>
    <w:rsid w:val="007A7A6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7A60"/>
    <w:rPr>
      <w:rFonts w:ascii="Segoe UI" w:hAnsi="Segoe UI" w:cs="Segoe UI"/>
      <w:sz w:val="18"/>
      <w:szCs w:val="18"/>
      <w:lang w:val="nl-NL"/>
    </w:rPr>
  </w:style>
  <w:style w:type="character" w:styleId="Hyperlink">
    <w:name w:val="Hyperlink"/>
    <w:basedOn w:val="Standaardalinea-lettertype"/>
    <w:uiPriority w:val="99"/>
    <w:unhideWhenUsed/>
    <w:rsid w:val="00816A37"/>
    <w:rPr>
      <w:color w:val="0563C1" w:themeColor="hyperlink"/>
      <w:u w:val="single"/>
    </w:rPr>
  </w:style>
  <w:style w:type="character" w:styleId="Onopgelostemelding">
    <w:name w:val="Unresolved Mention"/>
    <w:basedOn w:val="Standaardalinea-lettertype"/>
    <w:uiPriority w:val="99"/>
    <w:semiHidden/>
    <w:unhideWhenUsed/>
    <w:rsid w:val="00816A37"/>
    <w:rPr>
      <w:color w:val="605E5C"/>
      <w:shd w:val="clear" w:color="auto" w:fill="E1DFDD"/>
    </w:rPr>
  </w:style>
  <w:style w:type="paragraph" w:styleId="Titel">
    <w:name w:val="Title"/>
    <w:basedOn w:val="Standaard"/>
    <w:next w:val="Standaard"/>
    <w:link w:val="TitelChar"/>
    <w:uiPriority w:val="10"/>
    <w:qFormat/>
    <w:rsid w:val="00816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A37"/>
    <w:rPr>
      <w:rFonts w:asciiTheme="majorHAnsi" w:eastAsiaTheme="majorEastAsia" w:hAnsiTheme="majorHAnsi" w:cstheme="majorBidi"/>
      <w:spacing w:val="-10"/>
      <w:kern w:val="28"/>
      <w:sz w:val="56"/>
      <w:szCs w:val="56"/>
      <w:lang w:val="nl-NL"/>
    </w:rPr>
  </w:style>
  <w:style w:type="paragraph" w:styleId="Koptekst">
    <w:name w:val="header"/>
    <w:basedOn w:val="Standaard"/>
    <w:link w:val="KoptekstChar"/>
    <w:uiPriority w:val="99"/>
    <w:unhideWhenUsed/>
    <w:rsid w:val="00172E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2EEA"/>
    <w:rPr>
      <w:rFonts w:ascii="Arial" w:hAnsi="Arial"/>
      <w:sz w:val="20"/>
      <w:lang w:val="nl-NL"/>
    </w:rPr>
  </w:style>
  <w:style w:type="paragraph" w:styleId="Voettekst">
    <w:name w:val="footer"/>
    <w:basedOn w:val="Standaard"/>
    <w:link w:val="VoettekstChar"/>
    <w:uiPriority w:val="99"/>
    <w:unhideWhenUsed/>
    <w:rsid w:val="00172E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2EEA"/>
    <w:rPr>
      <w:rFonts w:ascii="Arial" w:hAnsi="Arial"/>
      <w:sz w:val="20"/>
      <w:lang w:val="nl-NL"/>
    </w:rPr>
  </w:style>
  <w:style w:type="table" w:styleId="Tabelraster">
    <w:name w:val="Table Grid"/>
    <w:basedOn w:val="Standaardtabel"/>
    <w:uiPriority w:val="39"/>
    <w:rsid w:val="00C6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F24DB0"/>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F24DB0"/>
    <w:rPr>
      <w:rFonts w:eastAsiaTheme="minorEastAsia"/>
      <w:color w:val="5A5A5A" w:themeColor="text1" w:themeTint="A5"/>
      <w:spacing w:val="15"/>
      <w:lang w:val="nl-NL"/>
    </w:rPr>
  </w:style>
  <w:style w:type="character" w:styleId="GevolgdeHyperlink">
    <w:name w:val="FollowedHyperlink"/>
    <w:basedOn w:val="Standaardalinea-lettertype"/>
    <w:uiPriority w:val="99"/>
    <w:semiHidden/>
    <w:unhideWhenUsed/>
    <w:rsid w:val="008C1080"/>
    <w:rPr>
      <w:color w:val="954F72" w:themeColor="followedHyperlink"/>
      <w:u w:val="single"/>
    </w:rPr>
  </w:style>
  <w:style w:type="paragraph" w:styleId="Revisie">
    <w:name w:val="Revision"/>
    <w:hidden/>
    <w:uiPriority w:val="99"/>
    <w:semiHidden/>
    <w:rsid w:val="003E518B"/>
    <w:pPr>
      <w:spacing w:after="0" w:line="240" w:lineRule="auto"/>
    </w:pPr>
    <w:rPr>
      <w:rFonts w:ascii="Arial" w:hAnsi="Arial"/>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2938">
      <w:bodyDiv w:val="1"/>
      <w:marLeft w:val="0"/>
      <w:marRight w:val="0"/>
      <w:marTop w:val="0"/>
      <w:marBottom w:val="0"/>
      <w:divBdr>
        <w:top w:val="none" w:sz="0" w:space="0" w:color="auto"/>
        <w:left w:val="none" w:sz="0" w:space="0" w:color="auto"/>
        <w:bottom w:val="none" w:sz="0" w:space="0" w:color="auto"/>
        <w:right w:val="none" w:sz="0" w:space="0" w:color="auto"/>
      </w:divBdr>
    </w:div>
    <w:div w:id="18817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rabantsewouden.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abantsewouden.be"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305958909D214B918173F5C2D05A6A" ma:contentTypeVersion="15" ma:contentTypeDescription="Een nieuw document maken." ma:contentTypeScope="" ma:versionID="830dd18634ba4ec1fcbaa840f76bf48c">
  <xsd:schema xmlns:xsd="http://www.w3.org/2001/XMLSchema" xmlns:xs="http://www.w3.org/2001/XMLSchema" xmlns:p="http://schemas.microsoft.com/office/2006/metadata/properties" xmlns:ns2="03cf5c89-4f26-4d2f-9a85-efa7d6bbdf9c" xmlns:ns3="dbecfaa7-1eab-495b-8aea-44fc0ef7ac3d" targetNamespace="http://schemas.microsoft.com/office/2006/metadata/properties" ma:root="true" ma:fieldsID="b746ea6302018d8f135fd2b50dc02ef4" ns2:_="" ns3:_="">
    <xsd:import namespace="03cf5c89-4f26-4d2f-9a85-efa7d6bbdf9c"/>
    <xsd:import namespace="dbecfaa7-1eab-495b-8aea-44fc0ef7ac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f5c89-4f26-4d2f-9a85-efa7d6bbd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e27e6f5-d561-4f1e-b797-f5c71a412fe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ecfaa7-1eab-495b-8aea-44fc0ef7ac3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f5c89-4f26-4d2f-9a85-efa7d6bbdf9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9128A-CF01-4E56-AB16-F9AF468EAFF4}">
  <ds:schemaRefs>
    <ds:schemaRef ds:uri="http://schemas.openxmlformats.org/officeDocument/2006/bibliography"/>
  </ds:schemaRefs>
</ds:datastoreItem>
</file>

<file path=customXml/itemProps2.xml><?xml version="1.0" encoding="utf-8"?>
<ds:datastoreItem xmlns:ds="http://schemas.openxmlformats.org/officeDocument/2006/customXml" ds:itemID="{7E637663-00A0-47A7-A0C6-A4AC37B9F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f5c89-4f26-4d2f-9a85-efa7d6bbdf9c"/>
    <ds:schemaRef ds:uri="dbecfaa7-1eab-495b-8aea-44fc0ef7a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A0462-F747-4A59-9D82-48507E4A1D10}">
  <ds:schemaRefs>
    <ds:schemaRef ds:uri="http://schemas.microsoft.com/office/2006/metadata/properties"/>
    <ds:schemaRef ds:uri="http://schemas.microsoft.com/office/infopath/2007/PartnerControls"/>
    <ds:schemaRef ds:uri="03cf5c89-4f26-4d2f-9a85-efa7d6bbdf9c"/>
  </ds:schemaRefs>
</ds:datastoreItem>
</file>

<file path=customXml/itemProps4.xml><?xml version="1.0" encoding="utf-8"?>
<ds:datastoreItem xmlns:ds="http://schemas.openxmlformats.org/officeDocument/2006/customXml" ds:itemID="{29B8B493-FEF1-427C-994F-AFBE18B58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594</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3859</CharactersWithSpaces>
  <SharedDoc>false</SharedDoc>
  <HLinks>
    <vt:vector size="6" baseType="variant">
      <vt:variant>
        <vt:i4>7602296</vt:i4>
      </vt:variant>
      <vt:variant>
        <vt:i4>0</vt:i4>
      </vt:variant>
      <vt:variant>
        <vt:i4>0</vt:i4>
      </vt:variant>
      <vt:variant>
        <vt:i4>5</vt:i4>
      </vt:variant>
      <vt:variant>
        <vt:lpwstr>http://www.vlaamsbrabant.be/levedetuin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Willems</dc:creator>
  <cp:keywords/>
  <dc:description/>
  <cp:lastModifiedBy>Hilde Willems</cp:lastModifiedBy>
  <cp:revision>5</cp:revision>
  <cp:lastPrinted>2021-05-27T06:06:00Z</cp:lastPrinted>
  <dcterms:created xsi:type="dcterms:W3CDTF">2023-09-26T14:16:00Z</dcterms:created>
  <dcterms:modified xsi:type="dcterms:W3CDTF">2023-10-23T09:21:00Z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0x01010029305958909D214B918173F5C2D05A6A</vt:lpwstr>
  </property>
  <property fmtid="{D5CDD505-2E9C-101B-9397-08002B2CF9AE}" pid="3" name="MediaServiceImageTags">
    <vt:lpwstr/>
  </property>
</Properties>
</file>